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C244" w14:textId="15630B3D" w:rsidR="00B64E20" w:rsidRPr="001A2DD2" w:rsidRDefault="00B64E20" w:rsidP="00B64E20">
      <w:pPr>
        <w:spacing w:after="0" w:line="240" w:lineRule="auto"/>
        <w:jc w:val="center"/>
        <w:rPr>
          <w:rFonts w:ascii="Garamond" w:eastAsia="Times New Roman" w:hAnsi="Garamond" w:cs="Helvetica"/>
          <w:b/>
          <w:sz w:val="28"/>
          <w:szCs w:val="28"/>
        </w:rPr>
      </w:pPr>
      <w:r w:rsidRPr="001A2DD2">
        <w:rPr>
          <w:rFonts w:ascii="Garamond" w:eastAsia="Times New Roman" w:hAnsi="Garamond" w:cs="Helvetica"/>
          <w:b/>
          <w:sz w:val="28"/>
          <w:szCs w:val="28"/>
        </w:rPr>
        <w:t>HEATHER TAUSCH</w:t>
      </w:r>
    </w:p>
    <w:p w14:paraId="59C99A6C" w14:textId="07FC7D51" w:rsidR="00B64E20" w:rsidRPr="001A2DD2" w:rsidRDefault="00B64E20" w:rsidP="00B64E20">
      <w:pPr>
        <w:pBdr>
          <w:bottom w:val="single" w:sz="4" w:space="1" w:color="auto"/>
        </w:pBdr>
        <w:spacing w:after="0" w:line="240" w:lineRule="auto"/>
        <w:jc w:val="center"/>
        <w:rPr>
          <w:rFonts w:ascii="Garamond" w:eastAsia="Times New Roman" w:hAnsi="Garamond" w:cs="Helvetica"/>
          <w:sz w:val="24"/>
          <w:szCs w:val="24"/>
          <w:lang w:val="en-GB"/>
        </w:rPr>
      </w:pPr>
      <w:r w:rsidRPr="001A2DD2">
        <w:rPr>
          <w:rFonts w:ascii="Garamond" w:eastAsia="Times New Roman" w:hAnsi="Garamond" w:cs="Helvetica"/>
          <w:sz w:val="24"/>
          <w:szCs w:val="24"/>
        </w:rPr>
        <w:t xml:space="preserve">Cleveland, OH | </w:t>
      </w:r>
      <w:hyperlink r:id="rId7" w:history="1">
        <w:r w:rsidRPr="00CC6F1C">
          <w:rPr>
            <w:rStyle w:val="Hyperlink"/>
            <w:rFonts w:ascii="Garamond" w:eastAsia="Times New Roman" w:hAnsi="Garamond" w:cs="Helvetica"/>
            <w:color w:val="auto"/>
            <w:sz w:val="24"/>
            <w:szCs w:val="24"/>
          </w:rPr>
          <w:t>tausch.heather@gmail.com</w:t>
        </w:r>
      </w:hyperlink>
      <w:r w:rsidRPr="001A2DD2">
        <w:rPr>
          <w:rFonts w:ascii="Garamond" w:eastAsia="Times New Roman" w:hAnsi="Garamond" w:cs="Helvetica"/>
          <w:sz w:val="24"/>
          <w:szCs w:val="24"/>
        </w:rPr>
        <w:t xml:space="preserve"> | (505) 907-7291 | </w:t>
      </w:r>
      <w:hyperlink r:id="rId8" w:history="1">
        <w:r w:rsidR="00CC6F1C" w:rsidRPr="00CC6F1C">
          <w:rPr>
            <w:rStyle w:val="Hyperlink"/>
            <w:rFonts w:ascii="Garamond" w:eastAsia="Times New Roman" w:hAnsi="Garamond" w:cs="Helvetica"/>
            <w:color w:val="auto"/>
            <w:sz w:val="24"/>
            <w:szCs w:val="24"/>
          </w:rPr>
          <w:t>linkedin.com/in/heather-</w:t>
        </w:r>
        <w:proofErr w:type="spellStart"/>
        <w:r w:rsidR="00CC6F1C" w:rsidRPr="00CC6F1C">
          <w:rPr>
            <w:rStyle w:val="Hyperlink"/>
            <w:rFonts w:ascii="Garamond" w:eastAsia="Times New Roman" w:hAnsi="Garamond" w:cs="Helvetica"/>
            <w:color w:val="auto"/>
            <w:sz w:val="24"/>
            <w:szCs w:val="24"/>
          </w:rPr>
          <w:t>tausch</w:t>
        </w:r>
        <w:proofErr w:type="spellEnd"/>
      </w:hyperlink>
    </w:p>
    <w:p w14:paraId="5E8569C1" w14:textId="06E230C6" w:rsidR="00B64E20" w:rsidRPr="001A2DD2" w:rsidRDefault="00B64E20" w:rsidP="00B64E20">
      <w:pPr>
        <w:pBdr>
          <w:bottom w:val="single" w:sz="4" w:space="1" w:color="auto"/>
        </w:pBdr>
        <w:spacing w:after="0" w:line="240" w:lineRule="auto"/>
        <w:jc w:val="center"/>
        <w:rPr>
          <w:rFonts w:ascii="Garamond" w:eastAsia="Times New Roman" w:hAnsi="Garamond" w:cs="Helvetica"/>
          <w:sz w:val="24"/>
          <w:szCs w:val="24"/>
        </w:rPr>
      </w:pPr>
    </w:p>
    <w:p w14:paraId="2635F468" w14:textId="77777777" w:rsidR="00B64E20" w:rsidRPr="001A2DD2" w:rsidRDefault="00B64E20" w:rsidP="00B64E20">
      <w:pPr>
        <w:spacing w:after="0" w:line="240" w:lineRule="auto"/>
        <w:rPr>
          <w:rFonts w:ascii="Garamond" w:eastAsia="Times New Roman" w:hAnsi="Garamond" w:cs="Helvetica"/>
          <w:b/>
        </w:rPr>
      </w:pPr>
    </w:p>
    <w:p w14:paraId="7EEE0515" w14:textId="27EE2A9B" w:rsidR="00B64E20" w:rsidRPr="001A2DD2" w:rsidRDefault="00B64E20" w:rsidP="00B64E20">
      <w:pPr>
        <w:spacing w:after="0" w:line="240" w:lineRule="auto"/>
        <w:jc w:val="center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 xml:space="preserve">GENERAL MANAGER </w:t>
      </w:r>
      <w:r w:rsidR="00202141">
        <w:rPr>
          <w:rFonts w:ascii="Garamond" w:eastAsia="Times New Roman" w:hAnsi="Garamond" w:cs="Helvetica"/>
          <w:b/>
        </w:rPr>
        <w:t>|</w:t>
      </w:r>
      <w:r w:rsidRPr="001A2DD2">
        <w:rPr>
          <w:rFonts w:ascii="Garamond" w:eastAsia="Times New Roman" w:hAnsi="Garamond" w:cs="Helvetica"/>
          <w:b/>
        </w:rPr>
        <w:t xml:space="preserve"> </w:t>
      </w:r>
      <w:r w:rsidR="00291115" w:rsidRPr="001A2DD2">
        <w:rPr>
          <w:rFonts w:ascii="Garamond" w:eastAsia="Times New Roman" w:hAnsi="Garamond" w:cs="Helvetica"/>
          <w:b/>
        </w:rPr>
        <w:t>BUSINESS DEVELOPMENT</w:t>
      </w:r>
      <w:r w:rsidRPr="001A2DD2">
        <w:rPr>
          <w:rFonts w:ascii="Garamond" w:eastAsia="Times New Roman" w:hAnsi="Garamond" w:cs="Helvetica"/>
          <w:b/>
        </w:rPr>
        <w:t xml:space="preserve"> EXECUTIVE</w:t>
      </w:r>
    </w:p>
    <w:p w14:paraId="708318EC" w14:textId="77777777" w:rsidR="00B64E20" w:rsidRPr="001A2DD2" w:rsidRDefault="00B64E20" w:rsidP="00B64E20">
      <w:pPr>
        <w:spacing w:after="0" w:line="240" w:lineRule="auto"/>
        <w:rPr>
          <w:rFonts w:ascii="Garamond" w:eastAsia="Times New Roman" w:hAnsi="Garamond" w:cs="Helvetica"/>
          <w:b/>
          <w:sz w:val="14"/>
          <w:szCs w:val="14"/>
          <w:u w:val="single"/>
        </w:rPr>
      </w:pPr>
    </w:p>
    <w:p w14:paraId="5BF8FCC8" w14:textId="25E938C2" w:rsidR="00FF640E" w:rsidRDefault="00FF640E" w:rsidP="00FF640E">
      <w:pPr>
        <w:spacing w:after="120" w:line="240" w:lineRule="auto"/>
        <w:ind w:left="360"/>
        <w:jc w:val="center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Improved EBIT by 240% over </w:t>
      </w:r>
      <w:r w:rsidR="004E706F">
        <w:rPr>
          <w:rFonts w:ascii="Garamond" w:eastAsia="Times New Roman" w:hAnsi="Garamond" w:cs="Helvetica"/>
        </w:rPr>
        <w:t>3</w:t>
      </w:r>
      <w:r w:rsidRPr="001A2DD2">
        <w:rPr>
          <w:rFonts w:ascii="Garamond" w:eastAsia="Times New Roman" w:hAnsi="Garamond" w:cs="Helvetica"/>
        </w:rPr>
        <w:t xml:space="preserve"> years</w:t>
      </w:r>
    </w:p>
    <w:p w14:paraId="34088874" w14:textId="77777777" w:rsidR="00FF640E" w:rsidRDefault="00FF640E" w:rsidP="00FF640E">
      <w:pPr>
        <w:spacing w:after="120" w:line="240" w:lineRule="auto"/>
        <w:ind w:left="360"/>
        <w:jc w:val="center"/>
        <w:rPr>
          <w:rFonts w:ascii="Garamond" w:eastAsia="Times New Roman" w:hAnsi="Garamond" w:cs="Helvetica"/>
        </w:rPr>
      </w:pPr>
      <w:r w:rsidRPr="00FF640E">
        <w:rPr>
          <w:rFonts w:ascii="Garamond" w:eastAsia="Times New Roman" w:hAnsi="Garamond" w:cs="Helvetica"/>
        </w:rPr>
        <w:t>Launched and managed JV and IPO initiatives</w:t>
      </w:r>
    </w:p>
    <w:p w14:paraId="4745A26F" w14:textId="1164D882" w:rsidR="00FF640E" w:rsidRDefault="00D62DD9" w:rsidP="00FF640E">
      <w:pPr>
        <w:spacing w:after="0" w:line="240" w:lineRule="auto"/>
        <w:ind w:left="360"/>
        <w:jc w:val="center"/>
        <w:rPr>
          <w:rFonts w:ascii="Garamond" w:eastAsia="Times New Roman" w:hAnsi="Garamond" w:cs="Helvetica"/>
        </w:rPr>
      </w:pPr>
      <w:r>
        <w:rPr>
          <w:rFonts w:ascii="Garamond" w:eastAsia="Times New Roman" w:hAnsi="Garamond" w:cs="Helvetica"/>
        </w:rPr>
        <w:t>Increased</w:t>
      </w:r>
      <w:r w:rsidRPr="00FF640E">
        <w:rPr>
          <w:rFonts w:ascii="Garamond" w:eastAsia="Times New Roman" w:hAnsi="Garamond" w:cs="Helvetica"/>
        </w:rPr>
        <w:t xml:space="preserve"> profitability </w:t>
      </w:r>
      <w:r w:rsidR="001B3597">
        <w:rPr>
          <w:rFonts w:ascii="Garamond" w:eastAsia="Times New Roman" w:hAnsi="Garamond" w:cs="Helvetica"/>
        </w:rPr>
        <w:t xml:space="preserve">up to $20M </w:t>
      </w:r>
      <w:r w:rsidR="00FF640E" w:rsidRPr="00FF640E">
        <w:rPr>
          <w:rFonts w:ascii="Garamond" w:eastAsia="Times New Roman" w:hAnsi="Garamond" w:cs="Helvetica"/>
        </w:rPr>
        <w:t xml:space="preserve">for key accounts </w:t>
      </w:r>
    </w:p>
    <w:p w14:paraId="4D64A887" w14:textId="77777777" w:rsidR="00FF640E" w:rsidRPr="00FF640E" w:rsidRDefault="00FF640E" w:rsidP="00FF640E">
      <w:pPr>
        <w:spacing w:after="0" w:line="240" w:lineRule="auto"/>
        <w:ind w:left="360"/>
        <w:jc w:val="center"/>
        <w:rPr>
          <w:rFonts w:ascii="Garamond" w:eastAsia="Times New Roman" w:hAnsi="Garamond" w:cs="Helvetica"/>
        </w:rPr>
      </w:pPr>
    </w:p>
    <w:p w14:paraId="70600E5E" w14:textId="65C6A32E" w:rsidR="00B64E20" w:rsidRPr="001A2DD2" w:rsidRDefault="00FF640E" w:rsidP="00FF640E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>General Management and Business Development Executive experienced</w:t>
      </w:r>
      <w:r w:rsidR="00D62DD9">
        <w:rPr>
          <w:rFonts w:ascii="Garamond" w:eastAsia="Times New Roman" w:hAnsi="Garamond" w:cs="Helvetica"/>
        </w:rPr>
        <w:t xml:space="preserve"> in</w:t>
      </w:r>
      <w:r w:rsidRPr="001A2DD2">
        <w:rPr>
          <w:rFonts w:ascii="Garamond" w:eastAsia="Times New Roman" w:hAnsi="Garamond" w:cs="Helvetica"/>
        </w:rPr>
        <w:t xml:space="preserve"> </w:t>
      </w:r>
      <w:r w:rsidR="00D62DD9" w:rsidRPr="00D62DD9">
        <w:rPr>
          <w:rFonts w:ascii="Garamond" w:eastAsia="Times New Roman" w:hAnsi="Garamond" w:cs="Helvetica"/>
        </w:rPr>
        <w:t>sta</w:t>
      </w:r>
      <w:r w:rsidR="00D62DD9">
        <w:rPr>
          <w:rFonts w:ascii="Garamond" w:eastAsia="Times New Roman" w:hAnsi="Garamond" w:cs="Helvetica"/>
        </w:rPr>
        <w:t>rt-ups and business turnarounds, specializing</w:t>
      </w:r>
      <w:r w:rsidR="00D62DD9" w:rsidRPr="00D62DD9">
        <w:rPr>
          <w:rFonts w:ascii="Garamond" w:eastAsia="Times New Roman" w:hAnsi="Garamond" w:cs="Helvetica"/>
        </w:rPr>
        <w:t xml:space="preserve"> in creating a differentiated value proposition and product </w:t>
      </w:r>
      <w:r w:rsidR="00A211CB">
        <w:rPr>
          <w:rFonts w:ascii="Garamond" w:eastAsia="Times New Roman" w:hAnsi="Garamond" w:cs="Helvetica"/>
        </w:rPr>
        <w:t>strategy</w:t>
      </w:r>
      <w:r w:rsidR="00D62DD9" w:rsidRPr="00D62DD9">
        <w:rPr>
          <w:rFonts w:ascii="Garamond" w:eastAsia="Times New Roman" w:hAnsi="Garamond" w:cs="Helvetica"/>
        </w:rPr>
        <w:t xml:space="preserve"> to drive organizational success</w:t>
      </w:r>
      <w:r w:rsidRPr="001A2DD2">
        <w:rPr>
          <w:rFonts w:ascii="Garamond" w:eastAsia="Times New Roman" w:hAnsi="Garamond" w:cs="Helvetica"/>
        </w:rPr>
        <w:t xml:space="preserve">.  </w:t>
      </w:r>
      <w:r w:rsidR="00B64E20" w:rsidRPr="001A2DD2">
        <w:rPr>
          <w:rFonts w:ascii="Garamond" w:eastAsia="Times New Roman" w:hAnsi="Garamond" w:cs="Helvetica"/>
        </w:rPr>
        <w:t>Leadership Team member with successes improving</w:t>
      </w:r>
      <w:r w:rsidR="00982147" w:rsidRPr="001A2DD2">
        <w:rPr>
          <w:rFonts w:ascii="Garamond" w:eastAsia="Times New Roman" w:hAnsi="Garamond" w:cs="Helvetica"/>
        </w:rPr>
        <w:t xml:space="preserve"> category</w:t>
      </w:r>
      <w:r w:rsidR="00B64E20" w:rsidRPr="001A2DD2">
        <w:rPr>
          <w:rFonts w:ascii="Garamond" w:eastAsia="Times New Roman" w:hAnsi="Garamond" w:cs="Helvetica"/>
        </w:rPr>
        <w:t xml:space="preserve"> bottom line results in </w:t>
      </w:r>
      <w:r w:rsidR="002C47FE" w:rsidRPr="001A2DD2">
        <w:rPr>
          <w:rFonts w:ascii="Garamond" w:eastAsia="Times New Roman" w:hAnsi="Garamond" w:cs="Helvetica"/>
        </w:rPr>
        <w:t xml:space="preserve">margin and </w:t>
      </w:r>
      <w:r w:rsidR="00494390" w:rsidRPr="001A2DD2">
        <w:rPr>
          <w:rFonts w:ascii="Garamond" w:eastAsia="Times New Roman" w:hAnsi="Garamond" w:cs="Helvetica"/>
        </w:rPr>
        <w:t>efficiency</w:t>
      </w:r>
      <w:r w:rsidR="002C47FE" w:rsidRPr="001A2DD2">
        <w:rPr>
          <w:rFonts w:ascii="Garamond" w:eastAsia="Times New Roman" w:hAnsi="Garamond" w:cs="Helvetica"/>
        </w:rPr>
        <w:t xml:space="preserve"> </w:t>
      </w:r>
      <w:r w:rsidR="00FB542C" w:rsidRPr="001A2DD2">
        <w:rPr>
          <w:rFonts w:ascii="Garamond" w:eastAsia="Times New Roman" w:hAnsi="Garamond" w:cs="Helvetica"/>
        </w:rPr>
        <w:t>improvement</w:t>
      </w:r>
      <w:r w:rsidR="00B64E20" w:rsidRPr="001A2DD2">
        <w:rPr>
          <w:rFonts w:ascii="Garamond" w:eastAsia="Times New Roman" w:hAnsi="Garamond" w:cs="Helvetica"/>
        </w:rPr>
        <w:t>,</w:t>
      </w:r>
      <w:r w:rsidR="00AB5A84" w:rsidRPr="001A2DD2">
        <w:rPr>
          <w:rFonts w:ascii="Garamond" w:eastAsia="Times New Roman" w:hAnsi="Garamond" w:cs="Helvetica"/>
        </w:rPr>
        <w:t xml:space="preserve"> as well as</w:t>
      </w:r>
      <w:r w:rsidR="00B64E20" w:rsidRPr="001A2DD2">
        <w:rPr>
          <w:rFonts w:ascii="Garamond" w:eastAsia="Times New Roman" w:hAnsi="Garamond" w:cs="Helvetica"/>
        </w:rPr>
        <w:t xml:space="preserve"> </w:t>
      </w:r>
      <w:r w:rsidR="00880B25" w:rsidRPr="001A2DD2">
        <w:rPr>
          <w:rFonts w:ascii="Garamond" w:eastAsia="Times New Roman" w:hAnsi="Garamond" w:cs="Helvetica"/>
        </w:rPr>
        <w:t>unit</w:t>
      </w:r>
      <w:r w:rsidR="00B64E20" w:rsidRPr="001A2DD2">
        <w:rPr>
          <w:rFonts w:ascii="Garamond" w:eastAsia="Times New Roman" w:hAnsi="Garamond" w:cs="Helvetica"/>
        </w:rPr>
        <w:t xml:space="preserve"> and revenue growth.  Demonstrated competencies:</w:t>
      </w:r>
    </w:p>
    <w:p w14:paraId="565AEFFE" w14:textId="77777777" w:rsidR="00323F7B" w:rsidRPr="001A2DD2" w:rsidRDefault="00323F7B" w:rsidP="00B64E20">
      <w:pPr>
        <w:spacing w:after="0" w:line="240" w:lineRule="auto"/>
        <w:rPr>
          <w:rFonts w:ascii="Garamond" w:eastAsia="Times New Roman" w:hAnsi="Garamond" w:cs="Helvetica"/>
        </w:rPr>
      </w:pPr>
    </w:p>
    <w:tbl>
      <w:tblPr>
        <w:tblW w:w="10548" w:type="dxa"/>
        <w:tblLook w:val="04A0" w:firstRow="1" w:lastRow="0" w:firstColumn="1" w:lastColumn="0" w:noHBand="0" w:noVBand="1"/>
      </w:tblPr>
      <w:tblGrid>
        <w:gridCol w:w="3420"/>
        <w:gridCol w:w="3438"/>
        <w:gridCol w:w="3690"/>
      </w:tblGrid>
      <w:tr w:rsidR="001A2DD2" w:rsidRPr="001A2DD2" w14:paraId="1503D9AA" w14:textId="77777777" w:rsidTr="00454EE2">
        <w:tc>
          <w:tcPr>
            <w:tcW w:w="3420" w:type="dxa"/>
          </w:tcPr>
          <w:p w14:paraId="30141713" w14:textId="110E7051" w:rsidR="00B64E20" w:rsidRPr="001A2DD2" w:rsidRDefault="002C3A5F" w:rsidP="001F41A7">
            <w:pPr>
              <w:spacing w:after="0" w:line="240" w:lineRule="auto"/>
              <w:rPr>
                <w:rFonts w:ascii="Garamond" w:eastAsia="Times New Roman" w:hAnsi="Garamond" w:cs="Helvetica"/>
                <w:b/>
                <w:bCs/>
              </w:rPr>
            </w:pPr>
            <w:r>
              <w:rPr>
                <w:rFonts w:ascii="Garamond" w:eastAsia="Times New Roman" w:hAnsi="Garamond" w:cs="Helvetica"/>
                <w:b/>
                <w:bCs/>
              </w:rPr>
              <w:t xml:space="preserve">Leadership and </w:t>
            </w:r>
            <w:r w:rsidR="00B64E20" w:rsidRPr="001A2DD2">
              <w:rPr>
                <w:rFonts w:ascii="Garamond" w:eastAsia="Times New Roman" w:hAnsi="Garamond" w:cs="Helvetica"/>
                <w:b/>
                <w:bCs/>
              </w:rPr>
              <w:t>Management</w:t>
            </w:r>
          </w:p>
        </w:tc>
        <w:tc>
          <w:tcPr>
            <w:tcW w:w="3438" w:type="dxa"/>
          </w:tcPr>
          <w:p w14:paraId="0DC5EF2D" w14:textId="2C81F49F" w:rsidR="00B64E20" w:rsidRPr="001A2DD2" w:rsidRDefault="00DC7317" w:rsidP="001F41A7">
            <w:pPr>
              <w:spacing w:after="0" w:line="240" w:lineRule="auto"/>
              <w:rPr>
                <w:rFonts w:ascii="Garamond" w:eastAsia="Times New Roman" w:hAnsi="Garamond" w:cs="Helvetica"/>
                <w:b/>
                <w:bCs/>
              </w:rPr>
            </w:pPr>
            <w:r w:rsidRPr="001A2DD2">
              <w:rPr>
                <w:rFonts w:ascii="Garamond" w:eastAsia="Times New Roman" w:hAnsi="Garamond" w:cs="Helvetica"/>
                <w:b/>
                <w:bCs/>
              </w:rPr>
              <w:t>Sales and Marketing</w:t>
            </w:r>
          </w:p>
        </w:tc>
        <w:tc>
          <w:tcPr>
            <w:tcW w:w="3690" w:type="dxa"/>
          </w:tcPr>
          <w:p w14:paraId="7D753875" w14:textId="744B27C2" w:rsidR="00B64E20" w:rsidRPr="001A2DD2" w:rsidRDefault="003954DC" w:rsidP="001F41A7">
            <w:pPr>
              <w:spacing w:after="0" w:line="240" w:lineRule="auto"/>
              <w:rPr>
                <w:rFonts w:ascii="Garamond" w:eastAsia="Times New Roman" w:hAnsi="Garamond" w:cs="Helvetica"/>
                <w:b/>
                <w:bCs/>
              </w:rPr>
            </w:pPr>
            <w:r w:rsidRPr="001A2DD2">
              <w:rPr>
                <w:rFonts w:ascii="Garamond" w:eastAsia="Times New Roman" w:hAnsi="Garamond" w:cs="Helvetica"/>
                <w:b/>
                <w:bCs/>
              </w:rPr>
              <w:t>Operations</w:t>
            </w:r>
          </w:p>
        </w:tc>
      </w:tr>
      <w:tr w:rsidR="001A2DD2" w:rsidRPr="001A2DD2" w14:paraId="5544D0FC" w14:textId="77777777" w:rsidTr="00454EE2">
        <w:tc>
          <w:tcPr>
            <w:tcW w:w="3420" w:type="dxa"/>
          </w:tcPr>
          <w:p w14:paraId="4FC21DA8" w14:textId="00C99A13" w:rsidR="00B64E20" w:rsidRPr="001A2DD2" w:rsidRDefault="00B64E20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 xml:space="preserve">Full P&amp;L </w:t>
            </w:r>
            <w:r w:rsidR="001B3597">
              <w:rPr>
                <w:rFonts w:ascii="Garamond" w:eastAsia="Times New Roman" w:hAnsi="Garamond" w:cs="Helvetica"/>
              </w:rPr>
              <w:t>Responsibility</w:t>
            </w:r>
          </w:p>
        </w:tc>
        <w:tc>
          <w:tcPr>
            <w:tcW w:w="3438" w:type="dxa"/>
          </w:tcPr>
          <w:p w14:paraId="64F89A22" w14:textId="35FD35E4" w:rsidR="00B64E20" w:rsidRPr="001A2DD2" w:rsidRDefault="00470903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>Category Strategy</w:t>
            </w:r>
            <w:r w:rsidR="00600DB6" w:rsidRPr="001A2DD2">
              <w:rPr>
                <w:rFonts w:ascii="Garamond" w:eastAsia="Times New Roman" w:hAnsi="Garamond" w:cs="Helvetica"/>
              </w:rPr>
              <w:t xml:space="preserve"> and Management</w:t>
            </w:r>
          </w:p>
        </w:tc>
        <w:tc>
          <w:tcPr>
            <w:tcW w:w="3690" w:type="dxa"/>
          </w:tcPr>
          <w:p w14:paraId="303DFDF8" w14:textId="3AF3776D" w:rsidR="00B64E20" w:rsidRPr="001A2DD2" w:rsidRDefault="003954DC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 xml:space="preserve">International Supply </w:t>
            </w:r>
            <w:r w:rsidR="00E24B1F" w:rsidRPr="001A2DD2">
              <w:rPr>
                <w:rFonts w:ascii="Garamond" w:eastAsia="Times New Roman" w:hAnsi="Garamond" w:cs="Helvetica"/>
              </w:rPr>
              <w:t>Chain</w:t>
            </w:r>
            <w:r w:rsidRPr="001A2DD2">
              <w:rPr>
                <w:rFonts w:ascii="Garamond" w:eastAsia="Times New Roman" w:hAnsi="Garamond" w:cs="Helvetica"/>
              </w:rPr>
              <w:t xml:space="preserve"> </w:t>
            </w:r>
          </w:p>
        </w:tc>
      </w:tr>
      <w:tr w:rsidR="001A2DD2" w:rsidRPr="001A2DD2" w14:paraId="4DF41A42" w14:textId="77777777" w:rsidTr="00454EE2">
        <w:tc>
          <w:tcPr>
            <w:tcW w:w="3420" w:type="dxa"/>
          </w:tcPr>
          <w:p w14:paraId="4C122EBC" w14:textId="452C6F21" w:rsidR="00B64E20" w:rsidRPr="001A2DD2" w:rsidRDefault="00DC7317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>International JV</w:t>
            </w:r>
          </w:p>
        </w:tc>
        <w:tc>
          <w:tcPr>
            <w:tcW w:w="3438" w:type="dxa"/>
          </w:tcPr>
          <w:p w14:paraId="7097BE4E" w14:textId="0BF0F82B" w:rsidR="00B64E20" w:rsidRPr="001A2DD2" w:rsidRDefault="00FF640E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>
              <w:rPr>
                <w:rFonts w:ascii="Garamond" w:eastAsia="Times New Roman" w:hAnsi="Garamond" w:cs="Helvetica"/>
              </w:rPr>
              <w:t>Product Innovation &amp; GTM</w:t>
            </w:r>
          </w:p>
        </w:tc>
        <w:tc>
          <w:tcPr>
            <w:tcW w:w="3690" w:type="dxa"/>
          </w:tcPr>
          <w:p w14:paraId="086CB8A4" w14:textId="18963809" w:rsidR="00B64E20" w:rsidRPr="001A2DD2" w:rsidRDefault="00FF640E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>
              <w:rPr>
                <w:rFonts w:ascii="Garamond" w:eastAsia="Times New Roman" w:hAnsi="Garamond" w:cs="Helvetica"/>
              </w:rPr>
              <w:t>Distribution Strategy</w:t>
            </w:r>
          </w:p>
        </w:tc>
      </w:tr>
      <w:tr w:rsidR="001A2DD2" w:rsidRPr="001A2DD2" w14:paraId="0DAA7384" w14:textId="77777777" w:rsidTr="00454EE2">
        <w:tc>
          <w:tcPr>
            <w:tcW w:w="3420" w:type="dxa"/>
          </w:tcPr>
          <w:p w14:paraId="28A03609" w14:textId="2EA3D081" w:rsidR="00B64E20" w:rsidRPr="001A2DD2" w:rsidRDefault="00DD2583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>IPO</w:t>
            </w:r>
          </w:p>
        </w:tc>
        <w:tc>
          <w:tcPr>
            <w:tcW w:w="3438" w:type="dxa"/>
          </w:tcPr>
          <w:p w14:paraId="2545CBDE" w14:textId="3C33456C" w:rsidR="00B64E20" w:rsidRPr="001A2DD2" w:rsidRDefault="00DC48DD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 xml:space="preserve">Key Account </w:t>
            </w:r>
            <w:r w:rsidR="00226C55" w:rsidRPr="001A2DD2">
              <w:rPr>
                <w:rFonts w:ascii="Garamond" w:eastAsia="Times New Roman" w:hAnsi="Garamond" w:cs="Helvetica"/>
              </w:rPr>
              <w:t>Acquisition</w:t>
            </w:r>
          </w:p>
        </w:tc>
        <w:tc>
          <w:tcPr>
            <w:tcW w:w="3690" w:type="dxa"/>
          </w:tcPr>
          <w:p w14:paraId="01AAB9E7" w14:textId="5CB31C82" w:rsidR="00B64E20" w:rsidRPr="001A2DD2" w:rsidRDefault="00900E02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>Screen Position Strategy</w:t>
            </w:r>
          </w:p>
        </w:tc>
      </w:tr>
      <w:tr w:rsidR="001A2DD2" w:rsidRPr="001A2DD2" w14:paraId="13DBA59B" w14:textId="77777777" w:rsidTr="00454EE2">
        <w:tc>
          <w:tcPr>
            <w:tcW w:w="3420" w:type="dxa"/>
          </w:tcPr>
          <w:p w14:paraId="5F1E42F4" w14:textId="5BF23C53" w:rsidR="00B64E20" w:rsidRPr="001A2DD2" w:rsidRDefault="00DD2583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 xml:space="preserve">Business Turnarounds | </w:t>
            </w:r>
            <w:r w:rsidR="00FF640E">
              <w:rPr>
                <w:rFonts w:ascii="Garamond" w:eastAsia="Times New Roman" w:hAnsi="Garamond" w:cs="Helvetica"/>
              </w:rPr>
              <w:t>M&amp;A</w:t>
            </w:r>
          </w:p>
        </w:tc>
        <w:tc>
          <w:tcPr>
            <w:tcW w:w="3438" w:type="dxa"/>
          </w:tcPr>
          <w:p w14:paraId="26FB7DBB" w14:textId="0CC16798" w:rsidR="00B64E20" w:rsidRPr="001A2DD2" w:rsidRDefault="00226C55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>Product</w:t>
            </w:r>
            <w:r w:rsidR="00860085" w:rsidRPr="001A2DD2">
              <w:rPr>
                <w:rFonts w:ascii="Garamond" w:eastAsia="Times New Roman" w:hAnsi="Garamond" w:cs="Helvetica"/>
              </w:rPr>
              <w:t xml:space="preserve"> Development</w:t>
            </w:r>
            <w:r w:rsidR="0053076A" w:rsidRPr="001A2DD2">
              <w:rPr>
                <w:rFonts w:ascii="Garamond" w:eastAsia="Times New Roman" w:hAnsi="Garamond" w:cs="Helvetica"/>
              </w:rPr>
              <w:t xml:space="preserve"> &amp; Roadmap</w:t>
            </w:r>
          </w:p>
        </w:tc>
        <w:tc>
          <w:tcPr>
            <w:tcW w:w="3690" w:type="dxa"/>
          </w:tcPr>
          <w:p w14:paraId="191348C6" w14:textId="4898E989" w:rsidR="00B64E20" w:rsidRPr="001A2DD2" w:rsidRDefault="00AC35E8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>Forecasting</w:t>
            </w:r>
          </w:p>
        </w:tc>
      </w:tr>
      <w:tr w:rsidR="001A2DD2" w:rsidRPr="001A2DD2" w14:paraId="7A3BBC4E" w14:textId="77777777" w:rsidTr="00454EE2">
        <w:tc>
          <w:tcPr>
            <w:tcW w:w="3420" w:type="dxa"/>
          </w:tcPr>
          <w:p w14:paraId="6C6CDE55" w14:textId="77777777" w:rsidR="00B64E20" w:rsidRPr="001A2DD2" w:rsidRDefault="00B64E20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>Restructuring | Rationalization</w:t>
            </w:r>
          </w:p>
        </w:tc>
        <w:tc>
          <w:tcPr>
            <w:tcW w:w="3438" w:type="dxa"/>
          </w:tcPr>
          <w:p w14:paraId="279A5778" w14:textId="61986AF6" w:rsidR="00B64E20" w:rsidRPr="001A2DD2" w:rsidRDefault="00860085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 xml:space="preserve">New Market </w:t>
            </w:r>
            <w:r w:rsidR="00454EE2" w:rsidRPr="001A2DD2">
              <w:rPr>
                <w:rFonts w:ascii="Garamond" w:eastAsia="Times New Roman" w:hAnsi="Garamond" w:cs="Helvetica"/>
              </w:rPr>
              <w:t>Growth</w:t>
            </w:r>
          </w:p>
        </w:tc>
        <w:tc>
          <w:tcPr>
            <w:tcW w:w="3690" w:type="dxa"/>
          </w:tcPr>
          <w:p w14:paraId="671A6258" w14:textId="77777777" w:rsidR="00B64E20" w:rsidRPr="001A2DD2" w:rsidRDefault="00B64E20" w:rsidP="001F41A7">
            <w:pPr>
              <w:spacing w:after="0" w:line="240" w:lineRule="auto"/>
              <w:rPr>
                <w:rFonts w:ascii="Garamond" w:eastAsia="Times New Roman" w:hAnsi="Garamond" w:cs="Helvetica"/>
              </w:rPr>
            </w:pPr>
            <w:r w:rsidRPr="001A2DD2">
              <w:rPr>
                <w:rFonts w:ascii="Garamond" w:eastAsia="Times New Roman" w:hAnsi="Garamond" w:cs="Helvetica"/>
              </w:rPr>
              <w:t>Organizational Development</w:t>
            </w:r>
          </w:p>
        </w:tc>
      </w:tr>
    </w:tbl>
    <w:p w14:paraId="36541BA5" w14:textId="082ED70B" w:rsidR="009344ED" w:rsidRPr="001A2DD2" w:rsidRDefault="001E379D" w:rsidP="009344ED">
      <w:pPr>
        <w:spacing w:before="240" w:after="240" w:line="240" w:lineRule="auto"/>
        <w:jc w:val="center"/>
        <w:rPr>
          <w:rFonts w:ascii="Garamond" w:eastAsia="Times New Roman" w:hAnsi="Garamond" w:cs="Helvetica"/>
          <w:b/>
        </w:rPr>
      </w:pPr>
      <w:r>
        <w:rPr>
          <w:rFonts w:ascii="Garamond" w:eastAsia="Times New Roman" w:hAnsi="Garamond" w:cs="Helvetica"/>
          <w:b/>
        </w:rPr>
        <w:t xml:space="preserve">PROFESSIONAL </w:t>
      </w:r>
      <w:r w:rsidR="009344ED" w:rsidRPr="001A2DD2">
        <w:rPr>
          <w:rFonts w:ascii="Garamond" w:eastAsia="Times New Roman" w:hAnsi="Garamond" w:cs="Helvetica"/>
          <w:b/>
        </w:rPr>
        <w:t>EXPERIENCE</w:t>
      </w:r>
    </w:p>
    <w:p w14:paraId="2DD0E730" w14:textId="2FCBA244" w:rsidR="001778E3" w:rsidRDefault="001778E3" w:rsidP="004E706F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  <w:b/>
        </w:rPr>
      </w:pPr>
      <w:r>
        <w:rPr>
          <w:rFonts w:ascii="Garamond" w:eastAsia="Times New Roman" w:hAnsi="Garamond" w:cs="Helvetica"/>
          <w:b/>
        </w:rPr>
        <w:t xml:space="preserve">BATTLE MOTORS, </w:t>
      </w:r>
      <w:r w:rsidRPr="001778E3">
        <w:rPr>
          <w:rFonts w:ascii="Garamond" w:eastAsia="Times New Roman" w:hAnsi="Garamond" w:cs="Helvetica"/>
          <w:bCs/>
        </w:rPr>
        <w:t>New Philadelphia, OH</w:t>
      </w:r>
      <w:r>
        <w:rPr>
          <w:rFonts w:ascii="Garamond" w:eastAsia="Times New Roman" w:hAnsi="Garamond" w:cs="Helvetica"/>
          <w:b/>
        </w:rPr>
        <w:tab/>
        <w:t>May 2024 to Present</w:t>
      </w:r>
    </w:p>
    <w:p w14:paraId="65F69783" w14:textId="47B63968" w:rsidR="001778E3" w:rsidRDefault="001778E3" w:rsidP="004E706F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  <w:bCs/>
        </w:rPr>
      </w:pPr>
      <w:r w:rsidRPr="001778E3">
        <w:rPr>
          <w:rFonts w:ascii="Garamond" w:eastAsia="Times New Roman" w:hAnsi="Garamond" w:cs="Helvetica"/>
          <w:bCs/>
        </w:rPr>
        <w:t xml:space="preserve">A </w:t>
      </w:r>
      <w:r w:rsidR="00BF325A">
        <w:rPr>
          <w:rFonts w:ascii="Garamond" w:eastAsia="Times New Roman" w:hAnsi="Garamond" w:cs="Helvetica"/>
          <w:bCs/>
        </w:rPr>
        <w:t xml:space="preserve">series-funded </w:t>
      </w:r>
      <w:r w:rsidR="00842A81">
        <w:rPr>
          <w:rFonts w:ascii="Garamond" w:eastAsia="Times New Roman" w:hAnsi="Garamond" w:cs="Helvetica"/>
          <w:bCs/>
        </w:rPr>
        <w:t>turnaround</w:t>
      </w:r>
      <w:r w:rsidR="00FE7098">
        <w:rPr>
          <w:rFonts w:ascii="Garamond" w:eastAsia="Times New Roman" w:hAnsi="Garamond" w:cs="Helvetica"/>
          <w:bCs/>
        </w:rPr>
        <w:t xml:space="preserve"> </w:t>
      </w:r>
      <w:r w:rsidRPr="001778E3">
        <w:rPr>
          <w:rFonts w:ascii="Garamond" w:eastAsia="Times New Roman" w:hAnsi="Garamond" w:cs="Helvetica"/>
          <w:bCs/>
        </w:rPr>
        <w:t xml:space="preserve">vocational truck </w:t>
      </w:r>
      <w:r w:rsidR="00DE4F7D">
        <w:rPr>
          <w:rFonts w:ascii="Garamond" w:eastAsia="Times New Roman" w:hAnsi="Garamond" w:cs="Helvetica"/>
          <w:bCs/>
        </w:rPr>
        <w:t>OEM</w:t>
      </w:r>
      <w:r w:rsidRPr="001778E3">
        <w:rPr>
          <w:rFonts w:ascii="Garamond" w:eastAsia="Times New Roman" w:hAnsi="Garamond" w:cs="Helvetica"/>
          <w:bCs/>
        </w:rPr>
        <w:t>, providing work-ready diesel, clean natural gas (CNG), and EV</w:t>
      </w:r>
      <w:r w:rsidR="00483EAA">
        <w:rPr>
          <w:rFonts w:ascii="Garamond" w:eastAsia="Times New Roman" w:hAnsi="Garamond" w:cs="Helvetica"/>
          <w:bCs/>
        </w:rPr>
        <w:t xml:space="preserve">’s </w:t>
      </w:r>
      <w:r w:rsidRPr="001778E3">
        <w:rPr>
          <w:rFonts w:ascii="Garamond" w:eastAsia="Times New Roman" w:hAnsi="Garamond" w:cs="Helvetica"/>
          <w:bCs/>
        </w:rPr>
        <w:t xml:space="preserve">designed and manufactured in North America for the </w:t>
      </w:r>
      <w:r w:rsidR="00695B8E">
        <w:rPr>
          <w:rFonts w:ascii="Garamond" w:eastAsia="Times New Roman" w:hAnsi="Garamond" w:cs="Helvetica"/>
          <w:bCs/>
        </w:rPr>
        <w:t xml:space="preserve">medium and heavy-duty </w:t>
      </w:r>
      <w:r w:rsidRPr="001778E3">
        <w:rPr>
          <w:rFonts w:ascii="Garamond" w:eastAsia="Times New Roman" w:hAnsi="Garamond" w:cs="Helvetica"/>
          <w:bCs/>
        </w:rPr>
        <w:t>markets.</w:t>
      </w:r>
    </w:p>
    <w:p w14:paraId="4C55E4F6" w14:textId="77777777" w:rsidR="001778E3" w:rsidRPr="001778E3" w:rsidRDefault="001778E3" w:rsidP="004E706F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  <w:bCs/>
          <w:sz w:val="16"/>
          <w:szCs w:val="16"/>
        </w:rPr>
      </w:pPr>
    </w:p>
    <w:p w14:paraId="005FA4E6" w14:textId="40A7FC11" w:rsidR="00A708AF" w:rsidRDefault="001778E3" w:rsidP="00A708AF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</w:rPr>
      </w:pPr>
      <w:r>
        <w:rPr>
          <w:rFonts w:ascii="Garamond" w:eastAsia="Times New Roman" w:hAnsi="Garamond" w:cs="Helvetica"/>
          <w:b/>
        </w:rPr>
        <w:t>Chief Engineering Director, Product &amp; Program Management</w:t>
      </w:r>
      <w:r w:rsidR="00D62DD9">
        <w:rPr>
          <w:rFonts w:ascii="Garamond" w:eastAsia="Times New Roman" w:hAnsi="Garamond" w:cs="Helvetica"/>
          <w:b/>
        </w:rPr>
        <w:br/>
      </w:r>
      <w:r w:rsidR="00A708AF" w:rsidRPr="00A708AF">
        <w:rPr>
          <w:rFonts w:ascii="Garamond" w:eastAsia="Times New Roman" w:hAnsi="Garamond" w:cs="Helvetica"/>
        </w:rPr>
        <w:t>Responsible for spearheading cross-functional efforts to bring new heavy and medium-duty platforms and technologies to market with a differentiated product value proposition. Drives new product development cycles, manages new and existing market category growth strategy, and develops go-to-market plans for integrated platform, ADAS, and SaaS solution</w:t>
      </w:r>
      <w:r w:rsidR="00A708AF">
        <w:rPr>
          <w:rFonts w:ascii="Garamond" w:eastAsia="Times New Roman" w:hAnsi="Garamond" w:cs="Helvetica"/>
        </w:rPr>
        <w:t>s.</w:t>
      </w:r>
    </w:p>
    <w:p w14:paraId="1DFAF576" w14:textId="77777777" w:rsidR="00A708AF" w:rsidRPr="00A708AF" w:rsidRDefault="00A708AF" w:rsidP="00A708AF">
      <w:pPr>
        <w:pStyle w:val="ListParagraph"/>
        <w:numPr>
          <w:ilvl w:val="0"/>
          <w:numId w:val="7"/>
        </w:numPr>
        <w:tabs>
          <w:tab w:val="right" w:pos="9900"/>
        </w:tabs>
        <w:spacing w:after="0" w:line="240" w:lineRule="auto"/>
        <w:rPr>
          <w:rFonts w:ascii="Garamond" w:eastAsia="Times New Roman" w:hAnsi="Garamond" w:cs="Helvetica"/>
        </w:rPr>
      </w:pPr>
      <w:r w:rsidRPr="00A708AF">
        <w:rPr>
          <w:rFonts w:ascii="Garamond" w:eastAsia="Times New Roman" w:hAnsi="Garamond" w:cs="Helvetica"/>
        </w:rPr>
        <w:t xml:space="preserve">Developed and led change initiatives to drive product life-cycle management, including adoption of the stage-gate process. </w:t>
      </w:r>
    </w:p>
    <w:p w14:paraId="3FA76537" w14:textId="77777777" w:rsidR="00A708AF" w:rsidRPr="00A708AF" w:rsidRDefault="00A708AF" w:rsidP="00A708AF">
      <w:pPr>
        <w:pStyle w:val="ListParagraph"/>
        <w:numPr>
          <w:ilvl w:val="0"/>
          <w:numId w:val="7"/>
        </w:numPr>
        <w:tabs>
          <w:tab w:val="right" w:pos="9900"/>
        </w:tabs>
        <w:spacing w:after="0" w:line="240" w:lineRule="auto"/>
        <w:rPr>
          <w:rFonts w:ascii="Garamond" w:eastAsia="Times New Roman" w:hAnsi="Garamond" w:cs="Helvetica"/>
        </w:rPr>
      </w:pPr>
      <w:r w:rsidRPr="00A708AF">
        <w:rPr>
          <w:rFonts w:ascii="Garamond" w:eastAsia="Times New Roman" w:hAnsi="Garamond" w:cs="Helvetica"/>
        </w:rPr>
        <w:t>Formalized the Program Management department and worked cross-functionally to ensure seamless integration within the organization.</w:t>
      </w:r>
    </w:p>
    <w:p w14:paraId="13E2D569" w14:textId="77777777" w:rsidR="00A708AF" w:rsidRPr="00A708AF" w:rsidRDefault="00A708AF" w:rsidP="00A708AF">
      <w:pPr>
        <w:pStyle w:val="ListParagraph"/>
        <w:numPr>
          <w:ilvl w:val="0"/>
          <w:numId w:val="7"/>
        </w:numPr>
        <w:tabs>
          <w:tab w:val="right" w:pos="9900"/>
        </w:tabs>
        <w:spacing w:after="0" w:line="240" w:lineRule="auto"/>
        <w:rPr>
          <w:rFonts w:ascii="Garamond" w:eastAsia="Times New Roman" w:hAnsi="Garamond" w:cs="Helvetica"/>
        </w:rPr>
      </w:pPr>
      <w:r w:rsidRPr="00A708AF">
        <w:rPr>
          <w:rFonts w:ascii="Garamond" w:eastAsia="Times New Roman" w:hAnsi="Garamond" w:cs="Helvetica"/>
        </w:rPr>
        <w:t xml:space="preserve">Created actionable insights and KPIs to improve program outcomes. </w:t>
      </w:r>
    </w:p>
    <w:p w14:paraId="0021DC3D" w14:textId="77777777" w:rsidR="00A708AF" w:rsidRPr="00A708AF" w:rsidRDefault="00A708AF" w:rsidP="00A708AF">
      <w:pPr>
        <w:pStyle w:val="ListParagraph"/>
        <w:numPr>
          <w:ilvl w:val="0"/>
          <w:numId w:val="7"/>
        </w:numPr>
        <w:tabs>
          <w:tab w:val="right" w:pos="9900"/>
        </w:tabs>
        <w:spacing w:after="0" w:line="240" w:lineRule="auto"/>
        <w:rPr>
          <w:rFonts w:ascii="Garamond" w:eastAsia="Times New Roman" w:hAnsi="Garamond" w:cs="Helvetica"/>
        </w:rPr>
      </w:pPr>
      <w:r w:rsidRPr="00A708AF">
        <w:rPr>
          <w:rFonts w:ascii="Garamond" w:eastAsia="Times New Roman" w:hAnsi="Garamond" w:cs="Helvetica"/>
        </w:rPr>
        <w:t>Established a Product Management department to drive product excellence and new product discovery.</w:t>
      </w:r>
    </w:p>
    <w:p w14:paraId="2E0AC164" w14:textId="77777777" w:rsidR="00A708AF" w:rsidRPr="00A708AF" w:rsidRDefault="00A708AF" w:rsidP="00A708AF">
      <w:pPr>
        <w:pStyle w:val="ListParagraph"/>
        <w:numPr>
          <w:ilvl w:val="0"/>
          <w:numId w:val="7"/>
        </w:numPr>
        <w:tabs>
          <w:tab w:val="right" w:pos="9900"/>
        </w:tabs>
        <w:spacing w:after="0" w:line="240" w:lineRule="auto"/>
        <w:rPr>
          <w:rFonts w:ascii="Garamond" w:eastAsia="Times New Roman" w:hAnsi="Garamond" w:cs="Helvetica"/>
        </w:rPr>
      </w:pPr>
      <w:r w:rsidRPr="00A708AF">
        <w:rPr>
          <w:rFonts w:ascii="Garamond" w:eastAsia="Times New Roman" w:hAnsi="Garamond" w:cs="Helvetica"/>
        </w:rPr>
        <w:t xml:space="preserve">Created new solutions and built alignment to drive the advancement of the five-year product roadmap. </w:t>
      </w:r>
    </w:p>
    <w:p w14:paraId="16D33FF4" w14:textId="077DFE3B" w:rsidR="001B3597" w:rsidRPr="00A708AF" w:rsidRDefault="00A708AF" w:rsidP="00A708AF">
      <w:pPr>
        <w:pStyle w:val="ListParagraph"/>
        <w:numPr>
          <w:ilvl w:val="0"/>
          <w:numId w:val="7"/>
        </w:numPr>
        <w:tabs>
          <w:tab w:val="right" w:pos="9900"/>
        </w:tabs>
        <w:spacing w:after="0" w:line="240" w:lineRule="auto"/>
        <w:rPr>
          <w:rFonts w:ascii="Garamond" w:eastAsia="Times New Roman" w:hAnsi="Garamond" w:cs="Helvetica"/>
        </w:rPr>
      </w:pPr>
      <w:r w:rsidRPr="00A708AF">
        <w:rPr>
          <w:rFonts w:ascii="Garamond" w:eastAsia="Times New Roman" w:hAnsi="Garamond" w:cs="Helvetica"/>
        </w:rPr>
        <w:t>Worked with strategic partners to own voice of customer, ensuring alignment of new product initiatives with strategic category growth initiatives.</w:t>
      </w:r>
    </w:p>
    <w:p w14:paraId="7524EF65" w14:textId="77777777" w:rsidR="001778E3" w:rsidRDefault="001778E3" w:rsidP="004E706F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  <w:b/>
        </w:rPr>
      </w:pPr>
    </w:p>
    <w:p w14:paraId="74FA3FB8" w14:textId="4241E618" w:rsidR="00B64E20" w:rsidRPr="001A2DD2" w:rsidRDefault="003A7980" w:rsidP="004E706F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>GOODYEAR TIRE &amp; RUBBER</w:t>
      </w:r>
      <w:r w:rsidR="001E379D">
        <w:rPr>
          <w:rFonts w:ascii="Garamond" w:eastAsia="Times New Roman" w:hAnsi="Garamond" w:cs="Helvetica"/>
          <w:b/>
        </w:rPr>
        <w:t>,</w:t>
      </w:r>
      <w:r w:rsidR="00B64E20" w:rsidRPr="001A2DD2">
        <w:rPr>
          <w:rFonts w:ascii="Garamond" w:eastAsia="Times New Roman" w:hAnsi="Garamond" w:cs="Helvetica"/>
          <w:b/>
        </w:rPr>
        <w:t xml:space="preserve"> </w:t>
      </w:r>
      <w:r w:rsidRPr="001A2DD2">
        <w:rPr>
          <w:rFonts w:ascii="Garamond" w:eastAsia="Times New Roman" w:hAnsi="Garamond" w:cs="Helvetica"/>
        </w:rPr>
        <w:t>Akron, OH</w:t>
      </w:r>
      <w:r w:rsidR="00B64E20" w:rsidRPr="001A2DD2">
        <w:rPr>
          <w:rFonts w:ascii="Garamond" w:eastAsia="Times New Roman" w:hAnsi="Garamond" w:cs="Helvetica"/>
        </w:rPr>
        <w:tab/>
      </w:r>
      <w:r w:rsidR="00250A56" w:rsidRPr="001A2DD2">
        <w:rPr>
          <w:rFonts w:ascii="Garamond" w:eastAsia="Times New Roman" w:hAnsi="Garamond" w:cs="Helvetica"/>
          <w:b/>
          <w:bCs/>
        </w:rPr>
        <w:t>July 2020</w:t>
      </w:r>
      <w:r w:rsidR="00B64E20" w:rsidRPr="001A2DD2">
        <w:rPr>
          <w:rFonts w:ascii="Garamond" w:eastAsia="Times New Roman" w:hAnsi="Garamond" w:cs="Helvetica"/>
          <w:b/>
        </w:rPr>
        <w:t xml:space="preserve"> to </w:t>
      </w:r>
      <w:r w:rsidR="00250A56" w:rsidRPr="001A2DD2">
        <w:rPr>
          <w:rFonts w:ascii="Garamond" w:eastAsia="Times New Roman" w:hAnsi="Garamond" w:cs="Helvetica"/>
          <w:b/>
        </w:rPr>
        <w:t>March 2024</w:t>
      </w:r>
    </w:p>
    <w:p w14:paraId="3F6B78D2" w14:textId="73F39A16" w:rsidR="00B64E20" w:rsidRPr="001A2DD2" w:rsidRDefault="00332F54" w:rsidP="001E379D">
      <w:pPr>
        <w:tabs>
          <w:tab w:val="right" w:pos="9936"/>
        </w:tabs>
        <w:spacing w:after="0" w:line="240" w:lineRule="auto"/>
        <w:rPr>
          <w:rFonts w:ascii="Garamond" w:eastAsia="Times New Roman" w:hAnsi="Garamond" w:cs="Helvetica"/>
          <w:bCs/>
        </w:rPr>
      </w:pPr>
      <w:r>
        <w:rPr>
          <w:rFonts w:ascii="Garamond" w:eastAsia="Times New Roman" w:hAnsi="Garamond" w:cs="Helvetica"/>
        </w:rPr>
        <w:t xml:space="preserve">Acquired in 2021, </w:t>
      </w:r>
      <w:r w:rsidR="00253A90" w:rsidRPr="001A2DD2">
        <w:rPr>
          <w:rFonts w:ascii="Garamond" w:eastAsia="Times New Roman" w:hAnsi="Garamond" w:cs="Helvetica"/>
        </w:rPr>
        <w:t xml:space="preserve">Mickey Thompson </w:t>
      </w:r>
      <w:r w:rsidR="00597375" w:rsidRPr="001A2DD2">
        <w:rPr>
          <w:rFonts w:ascii="Garamond" w:eastAsia="Times New Roman" w:hAnsi="Garamond" w:cs="Helvetica"/>
        </w:rPr>
        <w:t>is an i</w:t>
      </w:r>
      <w:r w:rsidR="00AA4FBE" w:rsidRPr="001A2DD2">
        <w:rPr>
          <w:rFonts w:ascii="Garamond" w:eastAsia="Times New Roman" w:hAnsi="Garamond" w:cs="Helvetica"/>
        </w:rPr>
        <w:t xml:space="preserve">ndependently operated subsidiary </w:t>
      </w:r>
      <w:r w:rsidR="00CB260F" w:rsidRPr="001A2DD2">
        <w:rPr>
          <w:rFonts w:ascii="Garamond" w:eastAsia="Times New Roman" w:hAnsi="Garamond" w:cs="Helvetica"/>
        </w:rPr>
        <w:t>representing</w:t>
      </w:r>
      <w:r w:rsidR="00AA4FBE" w:rsidRPr="001A2DD2">
        <w:rPr>
          <w:rFonts w:ascii="Garamond" w:eastAsia="Times New Roman" w:hAnsi="Garamond" w:cs="Helvetica"/>
        </w:rPr>
        <w:t xml:space="preserve"> </w:t>
      </w:r>
      <w:r w:rsidR="00CB260F" w:rsidRPr="001A2DD2">
        <w:rPr>
          <w:rFonts w:ascii="Garamond" w:eastAsia="Times New Roman" w:hAnsi="Garamond" w:cs="Helvetica"/>
        </w:rPr>
        <w:t>10% of Goodyear’s profits</w:t>
      </w:r>
      <w:r w:rsidR="00253A90" w:rsidRPr="001A2DD2">
        <w:rPr>
          <w:rFonts w:ascii="Garamond" w:eastAsia="Times New Roman" w:hAnsi="Garamond" w:cs="Helvetica"/>
        </w:rPr>
        <w:t>.</w:t>
      </w:r>
    </w:p>
    <w:p w14:paraId="1906D740" w14:textId="77777777" w:rsidR="00B64E20" w:rsidRPr="0042528F" w:rsidRDefault="00B64E20" w:rsidP="001E379D">
      <w:pPr>
        <w:spacing w:after="0" w:line="240" w:lineRule="auto"/>
        <w:rPr>
          <w:rFonts w:ascii="Garamond" w:eastAsia="Times New Roman" w:hAnsi="Garamond" w:cs="Helvetica"/>
          <w:b/>
          <w:sz w:val="16"/>
          <w:szCs w:val="16"/>
        </w:rPr>
      </w:pPr>
    </w:p>
    <w:p w14:paraId="367C6640" w14:textId="37AD3AA2" w:rsidR="00B64E20" w:rsidRPr="001A2DD2" w:rsidRDefault="004D6BB2" w:rsidP="001E379D">
      <w:pPr>
        <w:spacing w:after="0" w:line="240" w:lineRule="auto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 xml:space="preserve">General Manager &amp; </w:t>
      </w:r>
      <w:r w:rsidR="00597375" w:rsidRPr="001A2DD2">
        <w:rPr>
          <w:rFonts w:ascii="Garamond" w:eastAsia="Times New Roman" w:hAnsi="Garamond" w:cs="Helvetica"/>
          <w:b/>
        </w:rPr>
        <w:t>Sr. Director</w:t>
      </w:r>
      <w:r w:rsidR="00467251" w:rsidRPr="001A2DD2">
        <w:rPr>
          <w:rFonts w:ascii="Garamond" w:eastAsia="Times New Roman" w:hAnsi="Garamond" w:cs="Helvetica"/>
          <w:b/>
        </w:rPr>
        <w:t>, Mickey Thompson Marketing</w:t>
      </w:r>
      <w:r w:rsidR="00B64E20" w:rsidRPr="001A2DD2">
        <w:rPr>
          <w:rFonts w:ascii="Garamond" w:eastAsia="Times New Roman" w:hAnsi="Garamond" w:cs="Helvetica"/>
          <w:b/>
        </w:rPr>
        <w:t xml:space="preserve"> |</w:t>
      </w:r>
      <w:r w:rsidR="00467251" w:rsidRPr="001A2DD2">
        <w:rPr>
          <w:rFonts w:ascii="Garamond" w:eastAsia="Times New Roman" w:hAnsi="Garamond" w:cs="Helvetica"/>
        </w:rPr>
        <w:t xml:space="preserve"> October </w:t>
      </w:r>
      <w:r w:rsidR="00B64E20" w:rsidRPr="001A2DD2">
        <w:rPr>
          <w:rFonts w:ascii="Garamond" w:eastAsia="Times New Roman" w:hAnsi="Garamond" w:cs="Helvetica"/>
        </w:rPr>
        <w:t>20</w:t>
      </w:r>
      <w:r w:rsidR="002D28F6" w:rsidRPr="001A2DD2">
        <w:rPr>
          <w:rFonts w:ascii="Garamond" w:eastAsia="Times New Roman" w:hAnsi="Garamond" w:cs="Helvetica"/>
        </w:rPr>
        <w:t>22</w:t>
      </w:r>
      <w:r w:rsidR="00B64E20" w:rsidRPr="001A2DD2">
        <w:rPr>
          <w:rFonts w:ascii="Garamond" w:eastAsia="Times New Roman" w:hAnsi="Garamond" w:cs="Helvetica"/>
        </w:rPr>
        <w:t xml:space="preserve"> to </w:t>
      </w:r>
      <w:r w:rsidR="00F71DC0" w:rsidRPr="001A2DD2">
        <w:rPr>
          <w:rFonts w:ascii="Garamond" w:eastAsia="Times New Roman" w:hAnsi="Garamond" w:cs="Helvetica"/>
        </w:rPr>
        <w:t>March 2024</w:t>
      </w:r>
    </w:p>
    <w:p w14:paraId="5D6B8156" w14:textId="0491D510" w:rsidR="00B64E20" w:rsidRPr="001A2DD2" w:rsidRDefault="00A812F0" w:rsidP="001E379D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>Reporting to the President</w:t>
      </w:r>
      <w:r w:rsidR="0038596F" w:rsidRPr="001A2DD2">
        <w:rPr>
          <w:rFonts w:ascii="Garamond" w:eastAsia="Times New Roman" w:hAnsi="Garamond" w:cs="Helvetica"/>
        </w:rPr>
        <w:t xml:space="preserve"> of a small business unit</w:t>
      </w:r>
      <w:r w:rsidRPr="001A2DD2">
        <w:rPr>
          <w:rFonts w:ascii="Garamond" w:eastAsia="Times New Roman" w:hAnsi="Garamond" w:cs="Helvetica"/>
        </w:rPr>
        <w:t xml:space="preserve">, senior leadership executive responsible for developing the strategy and execution of all product categories and go-to-market plans. Managed </w:t>
      </w:r>
      <w:r w:rsidR="00C7269E">
        <w:rPr>
          <w:rFonts w:ascii="Garamond" w:eastAsia="Times New Roman" w:hAnsi="Garamond" w:cs="Helvetica"/>
        </w:rPr>
        <w:t xml:space="preserve">the </w:t>
      </w:r>
      <w:r w:rsidR="00BA2D1C">
        <w:rPr>
          <w:rFonts w:ascii="Garamond" w:eastAsia="Times New Roman" w:hAnsi="Garamond" w:cs="Helvetica"/>
        </w:rPr>
        <w:t>division</w:t>
      </w:r>
      <w:r w:rsidR="00C7269E">
        <w:rPr>
          <w:rFonts w:ascii="Garamond" w:eastAsia="Times New Roman" w:hAnsi="Garamond" w:cs="Helvetica"/>
        </w:rPr>
        <w:t>’s</w:t>
      </w:r>
      <w:r w:rsidR="00BA2D1C">
        <w:rPr>
          <w:rFonts w:ascii="Garamond" w:eastAsia="Times New Roman" w:hAnsi="Garamond" w:cs="Helvetica"/>
        </w:rPr>
        <w:t xml:space="preserve"> product </w:t>
      </w:r>
      <w:r w:rsidR="000E4039">
        <w:rPr>
          <w:rFonts w:ascii="Garamond" w:eastAsia="Times New Roman" w:hAnsi="Garamond" w:cs="Helvetica"/>
        </w:rPr>
        <w:t xml:space="preserve">&amp; category strategy, competitive </w:t>
      </w:r>
      <w:r w:rsidR="00650631">
        <w:rPr>
          <w:rFonts w:ascii="Garamond" w:eastAsia="Times New Roman" w:hAnsi="Garamond" w:cs="Helvetica"/>
        </w:rPr>
        <w:t xml:space="preserve">market insights, </w:t>
      </w:r>
      <w:r w:rsidR="0070624F">
        <w:rPr>
          <w:rFonts w:ascii="Garamond" w:eastAsia="Times New Roman" w:hAnsi="Garamond" w:cs="Helvetica"/>
        </w:rPr>
        <w:t>e</w:t>
      </w:r>
      <w:r w:rsidRPr="001A2DD2">
        <w:rPr>
          <w:rFonts w:ascii="Garamond" w:eastAsia="Times New Roman" w:hAnsi="Garamond" w:cs="Helvetica"/>
        </w:rPr>
        <w:t>ngineering</w:t>
      </w:r>
      <w:r w:rsidR="0070624F">
        <w:rPr>
          <w:rFonts w:ascii="Garamond" w:eastAsia="Times New Roman" w:hAnsi="Garamond" w:cs="Helvetica"/>
        </w:rPr>
        <w:t xml:space="preserve"> </w:t>
      </w:r>
      <w:proofErr w:type="gramStart"/>
      <w:r w:rsidR="00DD3EB6">
        <w:rPr>
          <w:rFonts w:ascii="Garamond" w:eastAsia="Times New Roman" w:hAnsi="Garamond" w:cs="Helvetica"/>
        </w:rPr>
        <w:t>process</w:t>
      </w:r>
      <w:r w:rsidRPr="001A2DD2">
        <w:rPr>
          <w:rFonts w:ascii="Garamond" w:eastAsia="Times New Roman" w:hAnsi="Garamond" w:cs="Helvetica"/>
        </w:rPr>
        <w:t xml:space="preserve">, </w:t>
      </w:r>
      <w:r w:rsidR="001A5441">
        <w:rPr>
          <w:rFonts w:ascii="Garamond" w:eastAsia="Times New Roman" w:hAnsi="Garamond" w:cs="Helvetica"/>
        </w:rPr>
        <w:t>and</w:t>
      </w:r>
      <w:proofErr w:type="gramEnd"/>
      <w:r w:rsidR="001A5441">
        <w:rPr>
          <w:rFonts w:ascii="Garamond" w:eastAsia="Times New Roman" w:hAnsi="Garamond" w:cs="Helvetica"/>
        </w:rPr>
        <w:t xml:space="preserve"> b</w:t>
      </w:r>
      <w:r w:rsidRPr="001A2DD2">
        <w:rPr>
          <w:rFonts w:ascii="Garamond" w:eastAsia="Times New Roman" w:hAnsi="Garamond" w:cs="Helvetica"/>
        </w:rPr>
        <w:t xml:space="preserve">rand, and </w:t>
      </w:r>
      <w:r w:rsidR="001A5441">
        <w:rPr>
          <w:rFonts w:ascii="Garamond" w:eastAsia="Times New Roman" w:hAnsi="Garamond" w:cs="Helvetica"/>
        </w:rPr>
        <w:t>q</w:t>
      </w:r>
      <w:r w:rsidRPr="001A2DD2">
        <w:rPr>
          <w:rFonts w:ascii="Garamond" w:eastAsia="Times New Roman" w:hAnsi="Garamond" w:cs="Helvetica"/>
        </w:rPr>
        <w:t xml:space="preserve">uality </w:t>
      </w:r>
      <w:r w:rsidR="001A5441">
        <w:rPr>
          <w:rFonts w:ascii="Garamond" w:eastAsia="Times New Roman" w:hAnsi="Garamond" w:cs="Helvetica"/>
        </w:rPr>
        <w:t>execution</w:t>
      </w:r>
      <w:r w:rsidRPr="001A2DD2">
        <w:rPr>
          <w:rFonts w:ascii="Garamond" w:eastAsia="Times New Roman" w:hAnsi="Garamond" w:cs="Helvetica"/>
        </w:rPr>
        <w:t>. Collaborate</w:t>
      </w:r>
      <w:r w:rsidR="0038596F" w:rsidRPr="001A2DD2">
        <w:rPr>
          <w:rFonts w:ascii="Garamond" w:eastAsia="Times New Roman" w:hAnsi="Garamond" w:cs="Helvetica"/>
        </w:rPr>
        <w:t>d</w:t>
      </w:r>
      <w:r w:rsidRPr="001A2DD2">
        <w:rPr>
          <w:rFonts w:ascii="Garamond" w:eastAsia="Times New Roman" w:hAnsi="Garamond" w:cs="Helvetica"/>
        </w:rPr>
        <w:t xml:space="preserve"> </w:t>
      </w:r>
      <w:r w:rsidR="00C562D4">
        <w:rPr>
          <w:rFonts w:ascii="Garamond" w:eastAsia="Times New Roman" w:hAnsi="Garamond" w:cs="Helvetica"/>
        </w:rPr>
        <w:t xml:space="preserve">cross-functionally </w:t>
      </w:r>
      <w:r w:rsidRPr="001A2DD2">
        <w:rPr>
          <w:rFonts w:ascii="Garamond" w:eastAsia="Times New Roman" w:hAnsi="Garamond" w:cs="Helvetica"/>
        </w:rPr>
        <w:t>within the marketing, category, engineering, and manufacturing Goodyear leadership teams to ensure</w:t>
      </w:r>
      <w:r w:rsidR="00011678">
        <w:rPr>
          <w:rFonts w:ascii="Garamond" w:eastAsia="Times New Roman" w:hAnsi="Garamond" w:cs="Helvetica"/>
        </w:rPr>
        <w:t xml:space="preserve"> strategic</w:t>
      </w:r>
      <w:r w:rsidRPr="001A2DD2">
        <w:rPr>
          <w:rFonts w:ascii="Garamond" w:eastAsia="Times New Roman" w:hAnsi="Garamond" w:cs="Helvetica"/>
        </w:rPr>
        <w:t xml:space="preserve"> fit and execution within overall </w:t>
      </w:r>
      <w:r w:rsidR="00011678">
        <w:rPr>
          <w:rFonts w:ascii="Garamond" w:eastAsia="Times New Roman" w:hAnsi="Garamond" w:cs="Helvetica"/>
        </w:rPr>
        <w:t>product brand p</w:t>
      </w:r>
      <w:r w:rsidRPr="001A2DD2">
        <w:rPr>
          <w:rFonts w:ascii="Garamond" w:eastAsia="Times New Roman" w:hAnsi="Garamond" w:cs="Helvetica"/>
        </w:rPr>
        <w:t>ortfolio.</w:t>
      </w:r>
      <w:r w:rsidR="00B64E20" w:rsidRPr="001A2DD2">
        <w:rPr>
          <w:rFonts w:ascii="Garamond" w:eastAsia="Times New Roman" w:hAnsi="Garamond" w:cs="Helvetica"/>
        </w:rPr>
        <w:t xml:space="preserve"> </w:t>
      </w:r>
    </w:p>
    <w:p w14:paraId="28A6380C" w14:textId="47D2013F" w:rsidR="00942030" w:rsidRDefault="007527DC" w:rsidP="001E379D">
      <w:pPr>
        <w:numPr>
          <w:ilvl w:val="0"/>
          <w:numId w:val="6"/>
        </w:numPr>
        <w:spacing w:after="0" w:line="240" w:lineRule="auto"/>
        <w:rPr>
          <w:rFonts w:ascii="Garamond" w:eastAsia="Times New Roman" w:hAnsi="Garamond" w:cs="Helvetica"/>
        </w:rPr>
      </w:pPr>
      <w:r>
        <w:rPr>
          <w:rFonts w:ascii="Garamond" w:eastAsia="Times New Roman" w:hAnsi="Garamond" w:cs="Helvetica"/>
        </w:rPr>
        <w:t xml:space="preserve">Improved EBIT delivery by 240% through product </w:t>
      </w:r>
      <w:r w:rsidR="00942030">
        <w:rPr>
          <w:rFonts w:ascii="Garamond" w:eastAsia="Times New Roman" w:hAnsi="Garamond" w:cs="Helvetica"/>
        </w:rPr>
        <w:t xml:space="preserve">screen </w:t>
      </w:r>
      <w:r w:rsidR="00F869E3">
        <w:rPr>
          <w:rFonts w:ascii="Garamond" w:eastAsia="Times New Roman" w:hAnsi="Garamond" w:cs="Helvetica"/>
        </w:rPr>
        <w:t>re</w:t>
      </w:r>
      <w:r w:rsidR="00942030">
        <w:rPr>
          <w:rFonts w:ascii="Garamond" w:eastAsia="Times New Roman" w:hAnsi="Garamond" w:cs="Helvetica"/>
        </w:rPr>
        <w:t>positioning and distribution strategy</w:t>
      </w:r>
    </w:p>
    <w:p w14:paraId="298F61FA" w14:textId="3908FB87" w:rsidR="00860CB1" w:rsidRPr="001A2DD2" w:rsidRDefault="00860CB1" w:rsidP="001E379D">
      <w:pPr>
        <w:numPr>
          <w:ilvl w:val="0"/>
          <w:numId w:val="6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Managed strategic sourcing </w:t>
      </w:r>
      <w:r w:rsidR="006548B0" w:rsidRPr="001A2DD2">
        <w:rPr>
          <w:rFonts w:ascii="Garamond" w:eastAsia="Times New Roman" w:hAnsi="Garamond" w:cs="Helvetica"/>
        </w:rPr>
        <w:t xml:space="preserve">to improve </w:t>
      </w:r>
      <w:r w:rsidR="00794BD5" w:rsidRPr="001A2DD2">
        <w:rPr>
          <w:rFonts w:ascii="Garamond" w:eastAsia="Times New Roman" w:hAnsi="Garamond" w:cs="Helvetica"/>
        </w:rPr>
        <w:t xml:space="preserve">supply by </w:t>
      </w:r>
      <w:r w:rsidR="00B71854" w:rsidRPr="001A2DD2">
        <w:rPr>
          <w:rFonts w:ascii="Garamond" w:eastAsia="Times New Roman" w:hAnsi="Garamond" w:cs="Helvetica"/>
        </w:rPr>
        <w:t>43%</w:t>
      </w:r>
      <w:r w:rsidR="007D1183" w:rsidRPr="001A2DD2">
        <w:rPr>
          <w:rFonts w:ascii="Garamond" w:eastAsia="Times New Roman" w:hAnsi="Garamond" w:cs="Helvetica"/>
        </w:rPr>
        <w:t>.</w:t>
      </w:r>
    </w:p>
    <w:p w14:paraId="01FB3FAA" w14:textId="322F4BF8" w:rsidR="00B64E20" w:rsidRPr="001A2DD2" w:rsidRDefault="00B64E20" w:rsidP="001E379D">
      <w:pPr>
        <w:numPr>
          <w:ilvl w:val="0"/>
          <w:numId w:val="6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Grew </w:t>
      </w:r>
      <w:r w:rsidR="00CA61BD" w:rsidRPr="001A2DD2">
        <w:rPr>
          <w:rFonts w:ascii="Garamond" w:eastAsia="Times New Roman" w:hAnsi="Garamond" w:cs="Helvetica"/>
        </w:rPr>
        <w:t>new business</w:t>
      </w:r>
      <w:r w:rsidRPr="001A2DD2">
        <w:rPr>
          <w:rFonts w:ascii="Garamond" w:eastAsia="Times New Roman" w:hAnsi="Garamond" w:cs="Helvetica"/>
        </w:rPr>
        <w:t xml:space="preserve"> 3</w:t>
      </w:r>
      <w:r w:rsidR="00CF073D" w:rsidRPr="001A2DD2">
        <w:rPr>
          <w:rFonts w:ascii="Garamond" w:eastAsia="Times New Roman" w:hAnsi="Garamond" w:cs="Helvetica"/>
        </w:rPr>
        <w:t>2</w:t>
      </w:r>
      <w:r w:rsidRPr="001A2DD2">
        <w:rPr>
          <w:rFonts w:ascii="Garamond" w:eastAsia="Times New Roman" w:hAnsi="Garamond" w:cs="Helvetica"/>
        </w:rPr>
        <w:t xml:space="preserve">% by </w:t>
      </w:r>
      <w:r w:rsidR="00B41E1A" w:rsidRPr="001A2DD2">
        <w:rPr>
          <w:rFonts w:ascii="Garamond" w:eastAsia="Times New Roman" w:hAnsi="Garamond" w:cs="Helvetica"/>
        </w:rPr>
        <w:t>identifying</w:t>
      </w:r>
      <w:r w:rsidRPr="001A2DD2">
        <w:rPr>
          <w:rFonts w:ascii="Garamond" w:eastAsia="Times New Roman" w:hAnsi="Garamond" w:cs="Helvetica"/>
        </w:rPr>
        <w:t xml:space="preserve"> </w:t>
      </w:r>
      <w:r w:rsidR="009B1BAD" w:rsidRPr="001A2DD2">
        <w:rPr>
          <w:rFonts w:ascii="Garamond" w:eastAsia="Times New Roman" w:hAnsi="Garamond" w:cs="Helvetica"/>
        </w:rPr>
        <w:t xml:space="preserve">new markets and </w:t>
      </w:r>
      <w:r w:rsidR="00B41E1A" w:rsidRPr="001A2DD2">
        <w:rPr>
          <w:rFonts w:ascii="Garamond" w:eastAsia="Times New Roman" w:hAnsi="Garamond" w:cs="Helvetica"/>
        </w:rPr>
        <w:t xml:space="preserve">developing </w:t>
      </w:r>
      <w:r w:rsidR="009B1BAD" w:rsidRPr="001A2DD2">
        <w:rPr>
          <w:rFonts w:ascii="Garamond" w:eastAsia="Times New Roman" w:hAnsi="Garamond" w:cs="Helvetica"/>
        </w:rPr>
        <w:t>go-to-market</w:t>
      </w:r>
      <w:r w:rsidR="00B41E1A" w:rsidRPr="001A2DD2">
        <w:rPr>
          <w:rFonts w:ascii="Garamond" w:eastAsia="Times New Roman" w:hAnsi="Garamond" w:cs="Helvetica"/>
        </w:rPr>
        <w:t xml:space="preserve"> plans</w:t>
      </w:r>
      <w:r w:rsidRPr="001A2DD2">
        <w:rPr>
          <w:rFonts w:ascii="Garamond" w:eastAsia="Times New Roman" w:hAnsi="Garamond" w:cs="Helvetica"/>
        </w:rPr>
        <w:t>.</w:t>
      </w:r>
    </w:p>
    <w:p w14:paraId="6B54D4C7" w14:textId="6F6F865B" w:rsidR="0011618E" w:rsidRPr="001A2DD2" w:rsidRDefault="0011618E" w:rsidP="001E379D">
      <w:pPr>
        <w:pStyle w:val="ListParagraph"/>
        <w:numPr>
          <w:ilvl w:val="0"/>
          <w:numId w:val="6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Led </w:t>
      </w:r>
      <w:r w:rsidR="00366539">
        <w:rPr>
          <w:rFonts w:ascii="Garamond" w:eastAsia="Times New Roman" w:hAnsi="Garamond" w:cs="Helvetica"/>
        </w:rPr>
        <w:t>division</w:t>
      </w:r>
      <w:r w:rsidR="00847C71">
        <w:rPr>
          <w:rFonts w:ascii="Garamond" w:eastAsia="Times New Roman" w:hAnsi="Garamond" w:cs="Helvetica"/>
        </w:rPr>
        <w:t>’</w:t>
      </w:r>
      <w:r w:rsidR="00366539">
        <w:rPr>
          <w:rFonts w:ascii="Garamond" w:eastAsia="Times New Roman" w:hAnsi="Garamond" w:cs="Helvetica"/>
        </w:rPr>
        <w:t xml:space="preserve">s </w:t>
      </w:r>
      <w:r w:rsidRPr="001A2DD2">
        <w:rPr>
          <w:rFonts w:ascii="Garamond" w:eastAsia="Times New Roman" w:hAnsi="Garamond" w:cs="Helvetica"/>
        </w:rPr>
        <w:t xml:space="preserve">merger integration initiatives with Goodyear </w:t>
      </w:r>
      <w:r w:rsidR="00847C71">
        <w:rPr>
          <w:rFonts w:ascii="Garamond" w:eastAsia="Times New Roman" w:hAnsi="Garamond" w:cs="Helvetica"/>
        </w:rPr>
        <w:t>to set</w:t>
      </w:r>
      <w:r w:rsidRPr="001A2DD2">
        <w:rPr>
          <w:rFonts w:ascii="Garamond" w:eastAsia="Times New Roman" w:hAnsi="Garamond" w:cs="Helvetica"/>
        </w:rPr>
        <w:t xml:space="preserve"> business and portfolio strategy</w:t>
      </w:r>
      <w:r w:rsidR="00A708AF">
        <w:rPr>
          <w:rFonts w:ascii="Garamond" w:eastAsia="Times New Roman" w:hAnsi="Garamond" w:cs="Helvetica"/>
        </w:rPr>
        <w:t>, lead culture change initiatives,</w:t>
      </w:r>
      <w:r w:rsidR="00E55333">
        <w:rPr>
          <w:rFonts w:ascii="Garamond" w:eastAsia="Times New Roman" w:hAnsi="Garamond" w:cs="Helvetica"/>
        </w:rPr>
        <w:t xml:space="preserve"> </w:t>
      </w:r>
      <w:r w:rsidR="009D6B18">
        <w:rPr>
          <w:rFonts w:ascii="Garamond" w:eastAsia="Times New Roman" w:hAnsi="Garamond" w:cs="Helvetica"/>
        </w:rPr>
        <w:t xml:space="preserve">and develop </w:t>
      </w:r>
      <w:r w:rsidR="00332F54">
        <w:rPr>
          <w:rFonts w:ascii="Garamond" w:eastAsia="Times New Roman" w:hAnsi="Garamond" w:cs="Helvetica"/>
        </w:rPr>
        <w:t xml:space="preserve">industrialization processes </w:t>
      </w:r>
      <w:r w:rsidRPr="001A2DD2">
        <w:rPr>
          <w:rFonts w:ascii="Garamond" w:eastAsia="Times New Roman" w:hAnsi="Garamond" w:cs="Helvetica"/>
        </w:rPr>
        <w:t xml:space="preserve">and stakeholder buy-in. </w:t>
      </w:r>
    </w:p>
    <w:p w14:paraId="2F8C34EB" w14:textId="77777777" w:rsidR="00B64E20" w:rsidRPr="00A310C2" w:rsidRDefault="00B64E20" w:rsidP="001E379D">
      <w:pPr>
        <w:spacing w:after="0" w:line="240" w:lineRule="auto"/>
        <w:rPr>
          <w:rFonts w:ascii="Garamond" w:eastAsia="Times New Roman" w:hAnsi="Garamond" w:cs="Helvetica"/>
          <w:sz w:val="8"/>
          <w:szCs w:val="8"/>
        </w:rPr>
      </w:pPr>
    </w:p>
    <w:p w14:paraId="3D4E3B0C" w14:textId="38C61927" w:rsidR="00B64E20" w:rsidRPr="001A2DD2" w:rsidRDefault="004D6BB2" w:rsidP="001E379D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  <w:b/>
        </w:rPr>
        <w:t xml:space="preserve">General </w:t>
      </w:r>
      <w:r w:rsidR="00D62DD9" w:rsidRPr="001A2DD2">
        <w:rPr>
          <w:rFonts w:ascii="Garamond" w:eastAsia="Times New Roman" w:hAnsi="Garamond" w:cs="Helvetica"/>
          <w:b/>
        </w:rPr>
        <w:t>Manager &amp;</w:t>
      </w:r>
      <w:r w:rsidRPr="001A2DD2">
        <w:rPr>
          <w:rFonts w:ascii="Garamond" w:eastAsia="Times New Roman" w:hAnsi="Garamond" w:cs="Helvetica"/>
          <w:b/>
        </w:rPr>
        <w:t xml:space="preserve"> </w:t>
      </w:r>
      <w:r w:rsidR="0011618E" w:rsidRPr="001A2DD2">
        <w:rPr>
          <w:rFonts w:ascii="Garamond" w:eastAsia="Times New Roman" w:hAnsi="Garamond" w:cs="Helvetica"/>
          <w:b/>
        </w:rPr>
        <w:t xml:space="preserve">Director, </w:t>
      </w:r>
      <w:r w:rsidR="002976C3" w:rsidRPr="001A2DD2">
        <w:rPr>
          <w:rFonts w:ascii="Garamond" w:eastAsia="Times New Roman" w:hAnsi="Garamond" w:cs="Helvetica"/>
          <w:b/>
        </w:rPr>
        <w:t xml:space="preserve">Product Management - </w:t>
      </w:r>
      <w:r w:rsidR="0011618E" w:rsidRPr="001A2DD2">
        <w:rPr>
          <w:rFonts w:ascii="Garamond" w:eastAsia="Times New Roman" w:hAnsi="Garamond" w:cs="Helvetica"/>
          <w:b/>
        </w:rPr>
        <w:t>Mickey Thompson</w:t>
      </w:r>
      <w:r w:rsidR="002976C3" w:rsidRPr="001A2DD2">
        <w:rPr>
          <w:rFonts w:ascii="Garamond" w:eastAsia="Times New Roman" w:hAnsi="Garamond" w:cs="Helvetica"/>
          <w:b/>
        </w:rPr>
        <w:t xml:space="preserve"> </w:t>
      </w:r>
      <w:r w:rsidR="00B64E20" w:rsidRPr="001A2DD2">
        <w:rPr>
          <w:rFonts w:ascii="Garamond" w:eastAsia="Times New Roman" w:hAnsi="Garamond" w:cs="Helvetica"/>
        </w:rPr>
        <w:t>|</w:t>
      </w:r>
      <w:r w:rsidR="00112E2D" w:rsidRPr="001A2DD2">
        <w:rPr>
          <w:rFonts w:ascii="Garamond" w:eastAsia="Times New Roman" w:hAnsi="Garamond" w:cs="Helvetica"/>
        </w:rPr>
        <w:t xml:space="preserve"> July 2020</w:t>
      </w:r>
      <w:r w:rsidR="00B64E20" w:rsidRPr="001A2DD2">
        <w:rPr>
          <w:rFonts w:ascii="Garamond" w:eastAsia="Times New Roman" w:hAnsi="Garamond" w:cs="Helvetica"/>
        </w:rPr>
        <w:t xml:space="preserve"> to </w:t>
      </w:r>
      <w:r w:rsidR="00112E2D" w:rsidRPr="001A2DD2">
        <w:rPr>
          <w:rFonts w:ascii="Garamond" w:eastAsia="Times New Roman" w:hAnsi="Garamond" w:cs="Helvetica"/>
        </w:rPr>
        <w:t>October 2022</w:t>
      </w:r>
    </w:p>
    <w:p w14:paraId="2FE30F8E" w14:textId="35F58891" w:rsidR="00FF100F" w:rsidRPr="001A2DD2" w:rsidRDefault="00FF100F" w:rsidP="001E379D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>Reporting to the President</w:t>
      </w:r>
      <w:r w:rsidR="00C97F47" w:rsidRPr="001A2DD2">
        <w:rPr>
          <w:rFonts w:ascii="Garamond" w:eastAsia="Times New Roman" w:hAnsi="Garamond" w:cs="Helvetica"/>
        </w:rPr>
        <w:t xml:space="preserve"> </w:t>
      </w:r>
      <w:r w:rsidR="00DF0BED" w:rsidRPr="001A2DD2">
        <w:rPr>
          <w:rFonts w:ascii="Garamond" w:eastAsia="Times New Roman" w:hAnsi="Garamond" w:cs="Helvetica"/>
        </w:rPr>
        <w:t>of a small business unit</w:t>
      </w:r>
      <w:r w:rsidRPr="001A2DD2">
        <w:rPr>
          <w:rFonts w:ascii="Garamond" w:eastAsia="Times New Roman" w:hAnsi="Garamond" w:cs="Helvetica"/>
        </w:rPr>
        <w:t xml:space="preserve">, responsible for creating portfolio strategy and processes to develop long-term organizational growth and operations. </w:t>
      </w:r>
    </w:p>
    <w:p w14:paraId="2FE84BC9" w14:textId="682C4EE2" w:rsidR="0094355A" w:rsidRPr="001A2DD2" w:rsidRDefault="0094355A" w:rsidP="00333056">
      <w:pPr>
        <w:numPr>
          <w:ilvl w:val="0"/>
          <w:numId w:val="6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Developed </w:t>
      </w:r>
      <w:r w:rsidR="00DD62B0" w:rsidRPr="001A2DD2">
        <w:rPr>
          <w:rFonts w:ascii="Garamond" w:eastAsia="Times New Roman" w:hAnsi="Garamond" w:cs="Helvetica"/>
        </w:rPr>
        <w:t>10-year</w:t>
      </w:r>
      <w:r w:rsidRPr="001A2DD2">
        <w:rPr>
          <w:rFonts w:ascii="Garamond" w:eastAsia="Times New Roman" w:hAnsi="Garamond" w:cs="Helvetica"/>
        </w:rPr>
        <w:t xml:space="preserve"> product roadmap </w:t>
      </w:r>
      <w:r w:rsidR="007D1E35" w:rsidRPr="001A2DD2">
        <w:rPr>
          <w:rFonts w:ascii="Garamond" w:eastAsia="Times New Roman" w:hAnsi="Garamond" w:cs="Helvetica"/>
        </w:rPr>
        <w:t>and grew</w:t>
      </w:r>
      <w:r w:rsidRPr="001A2DD2">
        <w:rPr>
          <w:rFonts w:ascii="Garamond" w:eastAsia="Times New Roman" w:hAnsi="Garamond" w:cs="Helvetica"/>
        </w:rPr>
        <w:t xml:space="preserve"> </w:t>
      </w:r>
      <w:r w:rsidR="005737D0" w:rsidRPr="001A2DD2">
        <w:rPr>
          <w:rFonts w:ascii="Garamond" w:eastAsia="Times New Roman" w:hAnsi="Garamond" w:cs="Helvetica"/>
        </w:rPr>
        <w:t>market share by 50%</w:t>
      </w:r>
      <w:r w:rsidR="008E0DCF" w:rsidRPr="001A2DD2">
        <w:rPr>
          <w:rFonts w:ascii="Garamond" w:eastAsia="Times New Roman" w:hAnsi="Garamond" w:cs="Helvetica"/>
        </w:rPr>
        <w:t xml:space="preserve"> over 2 years</w:t>
      </w:r>
      <w:r w:rsidR="005737D0" w:rsidRPr="001A2DD2">
        <w:rPr>
          <w:rFonts w:ascii="Garamond" w:eastAsia="Times New Roman" w:hAnsi="Garamond" w:cs="Helvetica"/>
        </w:rPr>
        <w:t>.</w:t>
      </w:r>
    </w:p>
    <w:p w14:paraId="6E614D21" w14:textId="500979A0" w:rsidR="00C53B3E" w:rsidRPr="001A2DD2" w:rsidRDefault="00AE0290" w:rsidP="00333056">
      <w:pPr>
        <w:pStyle w:val="ListParagraph"/>
        <w:numPr>
          <w:ilvl w:val="0"/>
          <w:numId w:val="6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Improved contribution margin by </w:t>
      </w:r>
      <w:r w:rsidR="00702CF4" w:rsidRPr="001A2DD2">
        <w:rPr>
          <w:rFonts w:ascii="Garamond" w:eastAsia="Times New Roman" w:hAnsi="Garamond" w:cs="Helvetica"/>
        </w:rPr>
        <w:t>200% through</w:t>
      </w:r>
      <w:r w:rsidR="009256CB" w:rsidRPr="001A2DD2">
        <w:rPr>
          <w:rFonts w:ascii="Garamond" w:eastAsia="Times New Roman" w:hAnsi="Garamond" w:cs="Helvetica"/>
        </w:rPr>
        <w:t xml:space="preserve"> </w:t>
      </w:r>
      <w:r w:rsidR="00075D18" w:rsidRPr="001A2DD2">
        <w:rPr>
          <w:rFonts w:ascii="Garamond" w:eastAsia="Times New Roman" w:hAnsi="Garamond" w:cs="Helvetica"/>
        </w:rPr>
        <w:t xml:space="preserve">new product portfolio </w:t>
      </w:r>
      <w:r w:rsidR="00702CF4" w:rsidRPr="001A2DD2">
        <w:rPr>
          <w:rFonts w:ascii="Garamond" w:eastAsia="Times New Roman" w:hAnsi="Garamond" w:cs="Helvetica"/>
        </w:rPr>
        <w:t>launch, earning</w:t>
      </w:r>
      <w:r w:rsidR="0080253F" w:rsidRPr="001A2DD2">
        <w:rPr>
          <w:rFonts w:ascii="Garamond" w:eastAsia="Times New Roman" w:hAnsi="Garamond" w:cs="Helvetica"/>
        </w:rPr>
        <w:t xml:space="preserve"> three</w:t>
      </w:r>
      <w:r w:rsidR="00AD28C4" w:rsidRPr="001A2DD2">
        <w:rPr>
          <w:rFonts w:ascii="Garamond" w:eastAsia="Times New Roman" w:hAnsi="Garamond" w:cs="Helvetica"/>
        </w:rPr>
        <w:t xml:space="preserve"> </w:t>
      </w:r>
      <w:r w:rsidR="00FB39DB" w:rsidRPr="001A2DD2">
        <w:rPr>
          <w:rFonts w:ascii="Garamond" w:eastAsia="Times New Roman" w:hAnsi="Garamond" w:cs="Helvetica"/>
        </w:rPr>
        <w:t xml:space="preserve">SEMA </w:t>
      </w:r>
      <w:r w:rsidR="00AD28C4" w:rsidRPr="001A2DD2">
        <w:rPr>
          <w:rFonts w:ascii="Garamond" w:eastAsia="Times New Roman" w:hAnsi="Garamond" w:cs="Helvetica"/>
        </w:rPr>
        <w:t xml:space="preserve">best new product awards over </w:t>
      </w:r>
      <w:r w:rsidR="001778E3">
        <w:rPr>
          <w:rFonts w:ascii="Garamond" w:eastAsia="Times New Roman" w:hAnsi="Garamond" w:cs="Helvetica"/>
        </w:rPr>
        <w:t>2</w:t>
      </w:r>
      <w:r w:rsidR="00AD28C4" w:rsidRPr="001A2DD2">
        <w:rPr>
          <w:rFonts w:ascii="Garamond" w:eastAsia="Times New Roman" w:hAnsi="Garamond" w:cs="Helvetica"/>
        </w:rPr>
        <w:t xml:space="preserve"> consecutive years</w:t>
      </w:r>
      <w:r w:rsidR="00AF6CCC" w:rsidRPr="001A2DD2">
        <w:rPr>
          <w:rFonts w:ascii="Garamond" w:eastAsia="Times New Roman" w:hAnsi="Garamond" w:cs="Helvetica"/>
        </w:rPr>
        <w:t>.</w:t>
      </w:r>
    </w:p>
    <w:p w14:paraId="5B1F59FA" w14:textId="722E6C3B" w:rsidR="00FF100F" w:rsidRPr="001A2DD2" w:rsidRDefault="00FF100F" w:rsidP="00333056">
      <w:pPr>
        <w:numPr>
          <w:ilvl w:val="0"/>
          <w:numId w:val="6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Secured </w:t>
      </w:r>
      <w:proofErr w:type="gramStart"/>
      <w:r w:rsidRPr="001A2DD2">
        <w:rPr>
          <w:rFonts w:ascii="Garamond" w:eastAsia="Times New Roman" w:hAnsi="Garamond" w:cs="Helvetica"/>
        </w:rPr>
        <w:t>organization’s</w:t>
      </w:r>
      <w:proofErr w:type="gramEnd"/>
      <w:r w:rsidRPr="001A2DD2">
        <w:rPr>
          <w:rFonts w:ascii="Garamond" w:eastAsia="Times New Roman" w:hAnsi="Garamond" w:cs="Helvetica"/>
        </w:rPr>
        <w:t xml:space="preserve"> first </w:t>
      </w:r>
      <w:r w:rsidRPr="001778E3">
        <w:rPr>
          <w:rFonts w:ascii="Garamond" w:eastAsia="Times New Roman" w:hAnsi="Garamond" w:cs="Helvetica"/>
        </w:rPr>
        <w:t>OEM</w:t>
      </w:r>
      <w:r w:rsidRPr="001A2DD2">
        <w:rPr>
          <w:rFonts w:ascii="Garamond" w:eastAsia="Times New Roman" w:hAnsi="Garamond" w:cs="Helvetica"/>
        </w:rPr>
        <w:t xml:space="preserve"> production platform with Stellantis</w:t>
      </w:r>
      <w:r w:rsidR="00610026" w:rsidRPr="001A2DD2">
        <w:rPr>
          <w:rFonts w:ascii="Garamond" w:eastAsia="Times New Roman" w:hAnsi="Garamond" w:cs="Helvetica"/>
        </w:rPr>
        <w:t>, the Demon 170</w:t>
      </w:r>
      <w:r w:rsidR="00AA45C7" w:rsidRPr="001A2DD2">
        <w:rPr>
          <w:rFonts w:ascii="Garamond" w:eastAsia="Times New Roman" w:hAnsi="Garamond" w:cs="Helvetica"/>
        </w:rPr>
        <w:t>.</w:t>
      </w:r>
    </w:p>
    <w:p w14:paraId="0FED6399" w14:textId="7D760280" w:rsidR="00AA45C7" w:rsidRPr="001A2DD2" w:rsidRDefault="00AA45C7" w:rsidP="00333056">
      <w:pPr>
        <w:numPr>
          <w:ilvl w:val="0"/>
          <w:numId w:val="6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Created stages and gates process to work cross-functionally with </w:t>
      </w:r>
      <w:r w:rsidR="001778E3">
        <w:rPr>
          <w:rFonts w:ascii="Garamond" w:eastAsia="Times New Roman" w:hAnsi="Garamond" w:cs="Helvetica"/>
        </w:rPr>
        <w:t>the</w:t>
      </w:r>
      <w:r w:rsidR="00810284">
        <w:rPr>
          <w:rFonts w:ascii="Garamond" w:eastAsia="Times New Roman" w:hAnsi="Garamond" w:cs="Helvetica"/>
        </w:rPr>
        <w:t xml:space="preserve"> Goodyear</w:t>
      </w:r>
      <w:r w:rsidRPr="001A2DD2">
        <w:rPr>
          <w:rFonts w:ascii="Garamond" w:eastAsia="Times New Roman" w:hAnsi="Garamond" w:cs="Helvetica"/>
        </w:rPr>
        <w:t xml:space="preserve"> </w:t>
      </w:r>
      <w:r w:rsidR="001778E3">
        <w:rPr>
          <w:rFonts w:ascii="Garamond" w:eastAsia="Times New Roman" w:hAnsi="Garamond" w:cs="Helvetica"/>
        </w:rPr>
        <w:t>Executive Leadership Team</w:t>
      </w:r>
      <w:r w:rsidRPr="001A2DD2">
        <w:rPr>
          <w:rFonts w:ascii="Garamond" w:eastAsia="Times New Roman" w:hAnsi="Garamond" w:cs="Helvetica"/>
        </w:rPr>
        <w:t>.</w:t>
      </w:r>
    </w:p>
    <w:p w14:paraId="609159BD" w14:textId="77777777" w:rsidR="00260512" w:rsidRPr="001A2DD2" w:rsidRDefault="00260512" w:rsidP="001E379D">
      <w:pPr>
        <w:spacing w:after="0" w:line="240" w:lineRule="auto"/>
        <w:rPr>
          <w:rFonts w:ascii="Garamond" w:eastAsia="Times New Roman" w:hAnsi="Garamond" w:cs="Helvetica"/>
        </w:rPr>
      </w:pPr>
    </w:p>
    <w:p w14:paraId="19A5878B" w14:textId="43426F6F" w:rsidR="007F1A6C" w:rsidRPr="001A2DD2" w:rsidRDefault="001F6353" w:rsidP="004E706F">
      <w:pPr>
        <w:tabs>
          <w:tab w:val="right" w:pos="9810"/>
        </w:tabs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  <w:b/>
        </w:rPr>
        <w:t xml:space="preserve">OLD WORLD </w:t>
      </w:r>
      <w:r w:rsidR="0025276F" w:rsidRPr="001A2DD2">
        <w:rPr>
          <w:rFonts w:ascii="Garamond" w:eastAsia="Times New Roman" w:hAnsi="Garamond" w:cs="Helvetica"/>
          <w:b/>
        </w:rPr>
        <w:t>INDUSTRIES</w:t>
      </w:r>
      <w:r w:rsidR="001E379D">
        <w:rPr>
          <w:rFonts w:ascii="Garamond" w:eastAsia="Times New Roman" w:hAnsi="Garamond" w:cs="Helvetica"/>
          <w:b/>
        </w:rPr>
        <w:t>,</w:t>
      </w:r>
      <w:r w:rsidR="007F1A6C" w:rsidRPr="001A2DD2">
        <w:rPr>
          <w:rFonts w:ascii="Garamond" w:eastAsia="Times New Roman" w:hAnsi="Garamond" w:cs="Helvetica"/>
          <w:b/>
        </w:rPr>
        <w:t xml:space="preserve"> </w:t>
      </w:r>
      <w:r w:rsidR="007A4A83" w:rsidRPr="001A2DD2">
        <w:rPr>
          <w:rFonts w:ascii="Garamond" w:eastAsia="Times New Roman" w:hAnsi="Garamond" w:cs="Helvetica"/>
        </w:rPr>
        <w:t>Chicago</w:t>
      </w:r>
      <w:r w:rsidR="007F1A6C" w:rsidRPr="001A2DD2">
        <w:rPr>
          <w:rFonts w:ascii="Garamond" w:eastAsia="Times New Roman" w:hAnsi="Garamond" w:cs="Helvetica"/>
        </w:rPr>
        <w:t xml:space="preserve">, </w:t>
      </w:r>
      <w:r w:rsidR="007A4A83" w:rsidRPr="001A2DD2">
        <w:rPr>
          <w:rFonts w:ascii="Garamond" w:eastAsia="Times New Roman" w:hAnsi="Garamond" w:cs="Helvetica"/>
        </w:rPr>
        <w:t>IL</w:t>
      </w:r>
      <w:bookmarkStart w:id="0" w:name="_Hlk163738584"/>
      <w:r w:rsidR="00F22258" w:rsidRPr="001A2DD2">
        <w:rPr>
          <w:rFonts w:ascii="Garamond" w:eastAsia="Times New Roman" w:hAnsi="Garamond" w:cs="Helvetica"/>
        </w:rPr>
        <w:tab/>
      </w:r>
      <w:r w:rsidR="00522C1A" w:rsidRPr="001A2DD2">
        <w:rPr>
          <w:rFonts w:ascii="Garamond" w:eastAsia="Times New Roman" w:hAnsi="Garamond" w:cs="Helvetica"/>
        </w:rPr>
        <w:t xml:space="preserve">          </w:t>
      </w:r>
      <w:r w:rsidR="0081208C" w:rsidRPr="001A2DD2">
        <w:rPr>
          <w:rFonts w:ascii="Garamond" w:eastAsia="Times New Roman" w:hAnsi="Garamond" w:cs="Helvetica"/>
          <w:b/>
          <w:bCs/>
        </w:rPr>
        <w:t>August</w:t>
      </w:r>
      <w:r w:rsidR="007F1A6C" w:rsidRPr="001A2DD2">
        <w:rPr>
          <w:rFonts w:ascii="Garamond" w:eastAsia="Times New Roman" w:hAnsi="Garamond" w:cs="Helvetica"/>
          <w:b/>
          <w:bCs/>
        </w:rPr>
        <w:t xml:space="preserve"> 20</w:t>
      </w:r>
      <w:r w:rsidR="002A5956" w:rsidRPr="001A2DD2">
        <w:rPr>
          <w:rFonts w:ascii="Garamond" w:eastAsia="Times New Roman" w:hAnsi="Garamond" w:cs="Helvetica"/>
          <w:b/>
          <w:bCs/>
        </w:rPr>
        <w:t>19</w:t>
      </w:r>
      <w:r w:rsidR="007F1A6C" w:rsidRPr="001A2DD2">
        <w:rPr>
          <w:rFonts w:ascii="Garamond" w:eastAsia="Times New Roman" w:hAnsi="Garamond" w:cs="Helvetica"/>
          <w:b/>
        </w:rPr>
        <w:t xml:space="preserve"> to </w:t>
      </w:r>
      <w:r w:rsidR="007F10D4" w:rsidRPr="001A2DD2">
        <w:rPr>
          <w:rFonts w:ascii="Garamond" w:eastAsia="Times New Roman" w:hAnsi="Garamond" w:cs="Helvetica"/>
          <w:b/>
        </w:rPr>
        <w:t>July</w:t>
      </w:r>
      <w:r w:rsidR="007F1A6C" w:rsidRPr="001A2DD2">
        <w:rPr>
          <w:rFonts w:ascii="Garamond" w:eastAsia="Times New Roman" w:hAnsi="Garamond" w:cs="Helvetica"/>
          <w:b/>
        </w:rPr>
        <w:t xml:space="preserve"> 202</w:t>
      </w:r>
      <w:r w:rsidR="007F10D4" w:rsidRPr="001A2DD2">
        <w:rPr>
          <w:rFonts w:ascii="Garamond" w:eastAsia="Times New Roman" w:hAnsi="Garamond" w:cs="Helvetica"/>
          <w:b/>
        </w:rPr>
        <w:t>0</w:t>
      </w:r>
      <w:bookmarkEnd w:id="0"/>
      <w:r w:rsidR="00A07784" w:rsidRPr="001A2DD2">
        <w:rPr>
          <w:rFonts w:ascii="Garamond" w:eastAsia="Times New Roman" w:hAnsi="Garamond" w:cs="Helvetica"/>
        </w:rPr>
        <w:br/>
      </w:r>
      <w:r w:rsidR="000B7FFE" w:rsidRPr="001A2DD2">
        <w:rPr>
          <w:rFonts w:ascii="Garamond" w:eastAsia="Times New Roman" w:hAnsi="Garamond" w:cs="Helvetica"/>
        </w:rPr>
        <w:t>A</w:t>
      </w:r>
      <w:r w:rsidR="007F10D4" w:rsidRPr="001A2DD2">
        <w:rPr>
          <w:rFonts w:ascii="Garamond" w:eastAsia="Times New Roman" w:hAnsi="Garamond" w:cs="Helvetica"/>
        </w:rPr>
        <w:t>utomotive</w:t>
      </w:r>
      <w:r w:rsidR="00333056">
        <w:rPr>
          <w:rFonts w:ascii="Garamond" w:eastAsia="Times New Roman" w:hAnsi="Garamond" w:cs="Helvetica"/>
        </w:rPr>
        <w:t>,</w:t>
      </w:r>
      <w:r w:rsidR="007F10D4" w:rsidRPr="001A2DD2">
        <w:rPr>
          <w:rFonts w:ascii="Garamond" w:eastAsia="Times New Roman" w:hAnsi="Garamond" w:cs="Helvetica"/>
        </w:rPr>
        <w:t xml:space="preserve"> </w:t>
      </w:r>
      <w:r w:rsidR="00A6044C" w:rsidRPr="001A2DD2">
        <w:rPr>
          <w:rFonts w:ascii="Garamond" w:eastAsia="Times New Roman" w:hAnsi="Garamond" w:cs="Helvetica"/>
        </w:rPr>
        <w:t xml:space="preserve">chemical </w:t>
      </w:r>
      <w:r w:rsidR="000B7FFE" w:rsidRPr="001A2DD2">
        <w:rPr>
          <w:rFonts w:ascii="Garamond" w:eastAsia="Times New Roman" w:hAnsi="Garamond" w:cs="Helvetica"/>
        </w:rPr>
        <w:t xml:space="preserve">and </w:t>
      </w:r>
      <w:r w:rsidR="00333056">
        <w:rPr>
          <w:rFonts w:ascii="Garamond" w:eastAsia="Times New Roman" w:hAnsi="Garamond" w:cs="Helvetica"/>
        </w:rPr>
        <w:t>consumer goods</w:t>
      </w:r>
      <w:r w:rsidR="00A6044C" w:rsidRPr="001A2DD2">
        <w:rPr>
          <w:rFonts w:ascii="Garamond" w:eastAsia="Times New Roman" w:hAnsi="Garamond" w:cs="Helvetica"/>
        </w:rPr>
        <w:t xml:space="preserve"> company </w:t>
      </w:r>
      <w:r w:rsidR="00A035B9" w:rsidRPr="001A2DD2">
        <w:rPr>
          <w:rFonts w:ascii="Garamond" w:eastAsia="Times New Roman" w:hAnsi="Garamond" w:cs="Helvetica"/>
        </w:rPr>
        <w:t xml:space="preserve">best known for PEAK </w:t>
      </w:r>
      <w:r w:rsidR="000B7FFE" w:rsidRPr="001A2DD2">
        <w:rPr>
          <w:rFonts w:ascii="Garamond" w:eastAsia="Times New Roman" w:hAnsi="Garamond" w:cs="Helvetica"/>
        </w:rPr>
        <w:t xml:space="preserve">Antifreeze </w:t>
      </w:r>
      <w:r w:rsidR="00A035B9" w:rsidRPr="001A2DD2">
        <w:rPr>
          <w:rFonts w:ascii="Garamond" w:eastAsia="Times New Roman" w:hAnsi="Garamond" w:cs="Helvetica"/>
        </w:rPr>
        <w:t xml:space="preserve">and </w:t>
      </w:r>
      <w:proofErr w:type="spellStart"/>
      <w:r w:rsidR="00A035B9" w:rsidRPr="001A2DD2">
        <w:rPr>
          <w:rFonts w:ascii="Garamond" w:eastAsia="Times New Roman" w:hAnsi="Garamond" w:cs="Helvetica"/>
        </w:rPr>
        <w:t>BlueDEF</w:t>
      </w:r>
      <w:proofErr w:type="spellEnd"/>
      <w:r w:rsidR="001778E3">
        <w:rPr>
          <w:rFonts w:ascii="Garamond" w:eastAsia="Times New Roman" w:hAnsi="Garamond" w:cs="Helvetica"/>
        </w:rPr>
        <w:t>.</w:t>
      </w:r>
    </w:p>
    <w:p w14:paraId="0BEDAD04" w14:textId="77777777" w:rsidR="0042528F" w:rsidRPr="0042528F" w:rsidRDefault="0042528F" w:rsidP="001E379D">
      <w:pPr>
        <w:spacing w:after="0" w:line="240" w:lineRule="auto"/>
        <w:rPr>
          <w:rFonts w:ascii="Garamond" w:eastAsia="Times New Roman" w:hAnsi="Garamond" w:cs="Helvetica"/>
          <w:b/>
          <w:sz w:val="16"/>
          <w:szCs w:val="16"/>
        </w:rPr>
      </w:pPr>
    </w:p>
    <w:p w14:paraId="4492D204" w14:textId="19620E22" w:rsidR="00B64E20" w:rsidRPr="001A2DD2" w:rsidRDefault="00405B16" w:rsidP="001E379D">
      <w:pPr>
        <w:spacing w:after="0" w:line="240" w:lineRule="auto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>Brand Manager</w:t>
      </w:r>
      <w:r w:rsidR="00B64E20" w:rsidRPr="001A2DD2">
        <w:rPr>
          <w:rFonts w:ascii="Garamond" w:eastAsia="Times New Roman" w:hAnsi="Garamond" w:cs="Helvetica"/>
          <w:b/>
        </w:rPr>
        <w:t>,</w:t>
      </w:r>
      <w:r w:rsidRPr="001A2DD2">
        <w:rPr>
          <w:rFonts w:ascii="Garamond" w:eastAsia="Times New Roman" w:hAnsi="Garamond" w:cs="Helvetica"/>
          <w:b/>
        </w:rPr>
        <w:t xml:space="preserve"> </w:t>
      </w:r>
      <w:proofErr w:type="spellStart"/>
      <w:r w:rsidR="004A3D9A" w:rsidRPr="001A2DD2">
        <w:rPr>
          <w:rFonts w:ascii="Garamond" w:eastAsia="Times New Roman" w:hAnsi="Garamond" w:cs="Helvetica"/>
          <w:b/>
        </w:rPr>
        <w:t>BlueDEF</w:t>
      </w:r>
      <w:proofErr w:type="spellEnd"/>
      <w:r w:rsidR="004A3D9A" w:rsidRPr="001A2DD2">
        <w:rPr>
          <w:rFonts w:ascii="Garamond" w:eastAsia="Times New Roman" w:hAnsi="Garamond" w:cs="Helvetica"/>
          <w:b/>
        </w:rPr>
        <w:t xml:space="preserve"> </w:t>
      </w:r>
    </w:p>
    <w:p w14:paraId="4F8FC024" w14:textId="0A40BF4C" w:rsidR="00B64E20" w:rsidRPr="001A2DD2" w:rsidRDefault="004A3D9A" w:rsidP="001E379D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Responsible for </w:t>
      </w:r>
      <w:r w:rsidR="00055240">
        <w:rPr>
          <w:rFonts w:ascii="Garamond" w:eastAsia="Times New Roman" w:hAnsi="Garamond" w:cs="Helvetica"/>
        </w:rPr>
        <w:t xml:space="preserve">conducting market research to </w:t>
      </w:r>
      <w:r w:rsidR="008E0828">
        <w:rPr>
          <w:rFonts w:ascii="Garamond" w:eastAsia="Times New Roman" w:hAnsi="Garamond" w:cs="Helvetica"/>
        </w:rPr>
        <w:t>identify opportunities for bottom line improvement, create</w:t>
      </w:r>
      <w:r w:rsidRPr="001A2DD2">
        <w:rPr>
          <w:rFonts w:ascii="Garamond" w:eastAsia="Times New Roman" w:hAnsi="Garamond" w:cs="Helvetica"/>
        </w:rPr>
        <w:t xml:space="preserve"> brand</w:t>
      </w:r>
      <w:r w:rsidR="002361A1">
        <w:rPr>
          <w:rFonts w:ascii="Garamond" w:eastAsia="Times New Roman" w:hAnsi="Garamond" w:cs="Helvetica"/>
        </w:rPr>
        <w:t xml:space="preserve"> go-to-market</w:t>
      </w:r>
      <w:r w:rsidRPr="001A2DD2">
        <w:rPr>
          <w:rFonts w:ascii="Garamond" w:eastAsia="Times New Roman" w:hAnsi="Garamond" w:cs="Helvetica"/>
        </w:rPr>
        <w:t xml:space="preserve"> strategy and managing cross-functional teams to ensure </w:t>
      </w:r>
      <w:r w:rsidR="00C33ED9">
        <w:rPr>
          <w:rFonts w:ascii="Garamond" w:eastAsia="Times New Roman" w:hAnsi="Garamond" w:cs="Helvetica"/>
        </w:rPr>
        <w:t xml:space="preserve">successful execution of </w:t>
      </w:r>
      <w:r w:rsidR="00E7422B">
        <w:rPr>
          <w:rFonts w:ascii="Garamond" w:eastAsia="Times New Roman" w:hAnsi="Garamond" w:cs="Helvetica"/>
        </w:rPr>
        <w:t>identified key business initiatives.</w:t>
      </w:r>
    </w:p>
    <w:p w14:paraId="58CAF301" w14:textId="631875DC" w:rsidR="00B64E20" w:rsidRPr="001A2DD2" w:rsidRDefault="004D62F6" w:rsidP="001E379D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>Reversed market share erosion to recapture 70% retail market share</w:t>
      </w:r>
      <w:r w:rsidR="00081EF6" w:rsidRPr="001A2DD2">
        <w:rPr>
          <w:rFonts w:ascii="Garamond" w:eastAsia="Times New Roman" w:hAnsi="Garamond" w:cs="Helvetica"/>
        </w:rPr>
        <w:t xml:space="preserve"> based on syndicated and sell-out data.</w:t>
      </w:r>
    </w:p>
    <w:p w14:paraId="675F10ED" w14:textId="5D4AED57" w:rsidR="00FC464B" w:rsidRPr="001A2DD2" w:rsidRDefault="00C014C8" w:rsidP="001E379D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>Set brand strategy through</w:t>
      </w:r>
      <w:r w:rsidR="00854F36">
        <w:rPr>
          <w:rFonts w:ascii="Garamond" w:eastAsia="Times New Roman" w:hAnsi="Garamond" w:cs="Helvetica"/>
        </w:rPr>
        <w:t xml:space="preserve"> syndicated </w:t>
      </w:r>
      <w:proofErr w:type="gramStart"/>
      <w:r w:rsidR="00854F36">
        <w:rPr>
          <w:rFonts w:ascii="Garamond" w:eastAsia="Times New Roman" w:hAnsi="Garamond" w:cs="Helvetica"/>
        </w:rPr>
        <w:t>data, and</w:t>
      </w:r>
      <w:proofErr w:type="gramEnd"/>
      <w:r w:rsidRPr="001A2DD2">
        <w:rPr>
          <w:rFonts w:ascii="Garamond" w:eastAsia="Times New Roman" w:hAnsi="Garamond" w:cs="Helvetica"/>
        </w:rPr>
        <w:t xml:space="preserve"> price elasticity</w:t>
      </w:r>
      <w:r w:rsidR="00FC464B" w:rsidRPr="001A2DD2">
        <w:rPr>
          <w:rFonts w:ascii="Garamond" w:eastAsia="Times New Roman" w:hAnsi="Garamond" w:cs="Helvetica"/>
        </w:rPr>
        <w:t xml:space="preserve">, </w:t>
      </w:r>
      <w:r w:rsidR="003E08D2">
        <w:rPr>
          <w:rFonts w:ascii="Garamond" w:eastAsia="Times New Roman" w:hAnsi="Garamond" w:cs="Helvetica"/>
        </w:rPr>
        <w:t xml:space="preserve">benefits ladder, </w:t>
      </w:r>
      <w:r w:rsidR="0042421F" w:rsidRPr="001A2DD2">
        <w:rPr>
          <w:rFonts w:ascii="Garamond" w:eastAsia="Times New Roman" w:hAnsi="Garamond" w:cs="Helvetica"/>
        </w:rPr>
        <w:t xml:space="preserve">consumer segmentation, focus groups, and </w:t>
      </w:r>
      <w:r w:rsidR="00BC4E69" w:rsidRPr="001A2DD2">
        <w:rPr>
          <w:rFonts w:ascii="Garamond" w:eastAsia="Times New Roman" w:hAnsi="Garamond" w:cs="Helvetica"/>
        </w:rPr>
        <w:t>ethnographic research</w:t>
      </w:r>
      <w:r w:rsidR="00854F36">
        <w:rPr>
          <w:rFonts w:ascii="Garamond" w:eastAsia="Times New Roman" w:hAnsi="Garamond" w:cs="Helvetica"/>
        </w:rPr>
        <w:t>.</w:t>
      </w:r>
    </w:p>
    <w:p w14:paraId="67BB417A" w14:textId="3C6D7C87" w:rsidR="005767E0" w:rsidRPr="00083363" w:rsidRDefault="005767E0" w:rsidP="00083363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>Grew revenue to $200</w:t>
      </w:r>
      <w:r w:rsidR="00333056">
        <w:rPr>
          <w:rFonts w:ascii="Garamond" w:eastAsia="Times New Roman" w:hAnsi="Garamond" w:cs="Helvetica"/>
        </w:rPr>
        <w:t>M</w:t>
      </w:r>
      <w:r w:rsidRPr="001A2DD2">
        <w:rPr>
          <w:rFonts w:ascii="Garamond" w:eastAsia="Times New Roman" w:hAnsi="Garamond" w:cs="Helvetica"/>
        </w:rPr>
        <w:t xml:space="preserve"> through brand strategy</w:t>
      </w:r>
      <w:r w:rsidR="00083363">
        <w:rPr>
          <w:rFonts w:ascii="Garamond" w:eastAsia="Times New Roman" w:hAnsi="Garamond" w:cs="Helvetica"/>
        </w:rPr>
        <w:t xml:space="preserve">, </w:t>
      </w:r>
      <w:r w:rsidR="003535E9">
        <w:rPr>
          <w:rFonts w:ascii="Garamond" w:eastAsia="Times New Roman" w:hAnsi="Garamond" w:cs="Helvetica"/>
        </w:rPr>
        <w:t>and</w:t>
      </w:r>
      <w:r w:rsidRPr="001A2DD2">
        <w:rPr>
          <w:rFonts w:ascii="Garamond" w:eastAsia="Times New Roman" w:hAnsi="Garamond" w:cs="Helvetica"/>
        </w:rPr>
        <w:t xml:space="preserve"> </w:t>
      </w:r>
      <w:r w:rsidR="003535E9">
        <w:rPr>
          <w:rFonts w:ascii="Garamond" w:eastAsia="Times New Roman" w:hAnsi="Garamond" w:cs="Helvetica"/>
        </w:rPr>
        <w:t>increased</w:t>
      </w:r>
      <w:r w:rsidR="00083363" w:rsidRPr="00FF640E">
        <w:rPr>
          <w:rFonts w:ascii="Garamond" w:eastAsia="Times New Roman" w:hAnsi="Garamond" w:cs="Helvetica"/>
        </w:rPr>
        <w:t xml:space="preserve"> profitability </w:t>
      </w:r>
      <w:r w:rsidR="00083363">
        <w:rPr>
          <w:rFonts w:ascii="Garamond" w:eastAsia="Times New Roman" w:hAnsi="Garamond" w:cs="Helvetica"/>
        </w:rPr>
        <w:t xml:space="preserve">up to $20M </w:t>
      </w:r>
      <w:r w:rsidR="00083363" w:rsidRPr="00FF640E">
        <w:rPr>
          <w:rFonts w:ascii="Garamond" w:eastAsia="Times New Roman" w:hAnsi="Garamond" w:cs="Helvetica"/>
        </w:rPr>
        <w:t>for key account</w:t>
      </w:r>
      <w:r w:rsidR="00D574F3">
        <w:rPr>
          <w:rFonts w:ascii="Garamond" w:eastAsia="Times New Roman" w:hAnsi="Garamond" w:cs="Helvetica"/>
        </w:rPr>
        <w:t>s</w:t>
      </w:r>
      <w:r w:rsidR="003535E9">
        <w:rPr>
          <w:rFonts w:ascii="Garamond" w:eastAsia="Times New Roman" w:hAnsi="Garamond" w:cs="Helvetica"/>
        </w:rPr>
        <w:t>.</w:t>
      </w:r>
    </w:p>
    <w:p w14:paraId="2F0C8730" w14:textId="77777777" w:rsidR="0042528F" w:rsidRPr="0042528F" w:rsidRDefault="0042528F" w:rsidP="0042528F">
      <w:pPr>
        <w:spacing w:after="0" w:line="240" w:lineRule="auto"/>
        <w:rPr>
          <w:rFonts w:ascii="Garamond" w:eastAsia="Times New Roman" w:hAnsi="Garamond" w:cs="Helvetica"/>
        </w:rPr>
      </w:pPr>
    </w:p>
    <w:p w14:paraId="30F83FA4" w14:textId="3F2406DD" w:rsidR="0042528F" w:rsidRDefault="00F22258" w:rsidP="004E706F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 xml:space="preserve">MW </w:t>
      </w:r>
      <w:r w:rsidR="00F33632" w:rsidRPr="001A2DD2">
        <w:rPr>
          <w:rFonts w:ascii="Garamond" w:eastAsia="Times New Roman" w:hAnsi="Garamond" w:cs="Helvetica"/>
          <w:b/>
        </w:rPr>
        <w:t>COMPANY</w:t>
      </w:r>
      <w:r w:rsidR="001E379D">
        <w:rPr>
          <w:rFonts w:ascii="Garamond" w:eastAsia="Times New Roman" w:hAnsi="Garamond" w:cs="Helvetica"/>
          <w:b/>
        </w:rPr>
        <w:t>,</w:t>
      </w:r>
      <w:r w:rsidRPr="001A2DD2">
        <w:rPr>
          <w:rFonts w:ascii="Garamond" w:eastAsia="Times New Roman" w:hAnsi="Garamond" w:cs="Helvetica"/>
          <w:b/>
        </w:rPr>
        <w:t xml:space="preserve"> </w:t>
      </w:r>
      <w:r w:rsidRPr="001A2DD2">
        <w:rPr>
          <w:rFonts w:ascii="Garamond" w:eastAsia="Times New Roman" w:hAnsi="Garamond" w:cs="Helvetica"/>
        </w:rPr>
        <w:t>Kansas City, MO</w:t>
      </w:r>
      <w:r w:rsidR="00522C1A" w:rsidRPr="001A2DD2">
        <w:rPr>
          <w:rFonts w:ascii="Garamond" w:eastAsia="Times New Roman" w:hAnsi="Garamond" w:cs="Helvetica"/>
        </w:rPr>
        <w:tab/>
        <w:t xml:space="preserve"> </w:t>
      </w:r>
      <w:r w:rsidR="00B23B99" w:rsidRPr="0042528F">
        <w:rPr>
          <w:rFonts w:ascii="Garamond" w:eastAsia="Times New Roman" w:hAnsi="Garamond" w:cs="Helvetica"/>
          <w:b/>
          <w:bCs/>
        </w:rPr>
        <w:t>June</w:t>
      </w:r>
      <w:r w:rsidRPr="0042528F">
        <w:rPr>
          <w:rFonts w:ascii="Garamond" w:eastAsia="Times New Roman" w:hAnsi="Garamond" w:cs="Helvetica"/>
          <w:b/>
          <w:bCs/>
        </w:rPr>
        <w:t xml:space="preserve"> 201</w:t>
      </w:r>
      <w:r w:rsidR="00B23B99" w:rsidRPr="0042528F">
        <w:rPr>
          <w:rFonts w:ascii="Garamond" w:eastAsia="Times New Roman" w:hAnsi="Garamond" w:cs="Helvetica"/>
          <w:b/>
          <w:bCs/>
        </w:rPr>
        <w:t>7</w:t>
      </w:r>
      <w:r w:rsidRPr="0042528F">
        <w:rPr>
          <w:rFonts w:ascii="Garamond" w:eastAsia="Times New Roman" w:hAnsi="Garamond" w:cs="Helvetica"/>
          <w:b/>
        </w:rPr>
        <w:t xml:space="preserve"> to </w:t>
      </w:r>
      <w:r w:rsidR="00B23B99" w:rsidRPr="0042528F">
        <w:rPr>
          <w:rFonts w:ascii="Garamond" w:eastAsia="Times New Roman" w:hAnsi="Garamond" w:cs="Helvetica"/>
          <w:b/>
        </w:rPr>
        <w:t>May</w:t>
      </w:r>
      <w:r w:rsidRPr="0042528F">
        <w:rPr>
          <w:rFonts w:ascii="Garamond" w:eastAsia="Times New Roman" w:hAnsi="Garamond" w:cs="Helvetica"/>
          <w:b/>
        </w:rPr>
        <w:t xml:space="preserve"> </w:t>
      </w:r>
      <w:r w:rsidR="00B23B99" w:rsidRPr="0042528F">
        <w:rPr>
          <w:rFonts w:ascii="Garamond" w:eastAsia="Times New Roman" w:hAnsi="Garamond" w:cs="Helvetica"/>
          <w:b/>
        </w:rPr>
        <w:t>2019</w:t>
      </w:r>
    </w:p>
    <w:p w14:paraId="21C4FA46" w14:textId="27407C7A" w:rsidR="00F22258" w:rsidRPr="001A2DD2" w:rsidRDefault="004733FA" w:rsidP="001E379D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>P</w:t>
      </w:r>
      <w:r w:rsidR="00333056">
        <w:rPr>
          <w:rFonts w:ascii="Garamond" w:eastAsia="Times New Roman" w:hAnsi="Garamond" w:cs="Helvetica"/>
        </w:rPr>
        <w:t>rivate equity</w:t>
      </w:r>
      <w:r w:rsidRPr="001A2DD2">
        <w:rPr>
          <w:rFonts w:ascii="Garamond" w:eastAsia="Times New Roman" w:hAnsi="Garamond" w:cs="Helvetica"/>
        </w:rPr>
        <w:t xml:space="preserve"> d</w:t>
      </w:r>
      <w:r w:rsidR="0092244C" w:rsidRPr="001A2DD2">
        <w:rPr>
          <w:rFonts w:ascii="Garamond" w:eastAsia="Times New Roman" w:hAnsi="Garamond" w:cs="Helvetica"/>
        </w:rPr>
        <w:t>ivestiture</w:t>
      </w:r>
      <w:r w:rsidR="00E93A1E" w:rsidRPr="001A2DD2">
        <w:rPr>
          <w:rFonts w:ascii="Garamond" w:eastAsia="Times New Roman" w:hAnsi="Garamond" w:cs="Helvetica"/>
        </w:rPr>
        <w:t xml:space="preserve">, </w:t>
      </w:r>
      <w:r w:rsidR="0050504E" w:rsidRPr="001A2DD2">
        <w:rPr>
          <w:rFonts w:ascii="Garamond" w:eastAsia="Times New Roman" w:hAnsi="Garamond" w:cs="Helvetica"/>
        </w:rPr>
        <w:t xml:space="preserve">American </w:t>
      </w:r>
      <w:r w:rsidR="00E93A1E" w:rsidRPr="001A2DD2">
        <w:rPr>
          <w:rFonts w:ascii="Garamond" w:eastAsia="Times New Roman" w:hAnsi="Garamond" w:cs="Helvetica"/>
        </w:rPr>
        <w:t xml:space="preserve">subsidiary </w:t>
      </w:r>
      <w:r w:rsidR="0050504E" w:rsidRPr="001A2DD2">
        <w:rPr>
          <w:rFonts w:ascii="Garamond" w:eastAsia="Times New Roman" w:hAnsi="Garamond" w:cs="Helvetica"/>
        </w:rPr>
        <w:t xml:space="preserve">for </w:t>
      </w:r>
      <w:r w:rsidR="00C112A5" w:rsidRPr="001A2DD2">
        <w:rPr>
          <w:rFonts w:ascii="Garamond" w:eastAsia="Times New Roman" w:hAnsi="Garamond" w:cs="Helvetica"/>
        </w:rPr>
        <w:t xml:space="preserve">international </w:t>
      </w:r>
      <w:r w:rsidRPr="001A2DD2">
        <w:rPr>
          <w:rFonts w:ascii="Garamond" w:eastAsia="Times New Roman" w:hAnsi="Garamond" w:cs="Helvetica"/>
        </w:rPr>
        <w:t>wheel</w:t>
      </w:r>
      <w:r w:rsidR="0050504E" w:rsidRPr="001A2DD2">
        <w:rPr>
          <w:rFonts w:ascii="Garamond" w:eastAsia="Times New Roman" w:hAnsi="Garamond" w:cs="Helvetica"/>
        </w:rPr>
        <w:t xml:space="preserve">, tires, </w:t>
      </w:r>
      <w:r w:rsidR="00316250" w:rsidRPr="001A2DD2">
        <w:rPr>
          <w:rFonts w:ascii="Garamond" w:eastAsia="Times New Roman" w:hAnsi="Garamond" w:cs="Helvetica"/>
        </w:rPr>
        <w:t>motorsports</w:t>
      </w:r>
      <w:r w:rsidR="00286795" w:rsidRPr="001A2DD2">
        <w:rPr>
          <w:rFonts w:ascii="Garamond" w:eastAsia="Times New Roman" w:hAnsi="Garamond" w:cs="Helvetica"/>
        </w:rPr>
        <w:t>, and accessories</w:t>
      </w:r>
      <w:r w:rsidR="00C112A5" w:rsidRPr="001A2DD2">
        <w:rPr>
          <w:rFonts w:ascii="Garamond" w:eastAsia="Times New Roman" w:hAnsi="Garamond" w:cs="Helvetica"/>
        </w:rPr>
        <w:t xml:space="preserve"> business</w:t>
      </w:r>
      <w:r w:rsidRPr="001A2DD2">
        <w:rPr>
          <w:rFonts w:ascii="Garamond" w:eastAsia="Times New Roman" w:hAnsi="Garamond" w:cs="Helvetica"/>
        </w:rPr>
        <w:t>.</w:t>
      </w:r>
    </w:p>
    <w:p w14:paraId="3C4DB8B6" w14:textId="77777777" w:rsidR="0042528F" w:rsidRPr="0042528F" w:rsidRDefault="0042528F" w:rsidP="001E379D">
      <w:pPr>
        <w:spacing w:after="0" w:line="240" w:lineRule="auto"/>
        <w:rPr>
          <w:rFonts w:ascii="Garamond" w:eastAsia="Times New Roman" w:hAnsi="Garamond" w:cs="Helvetica"/>
          <w:b/>
          <w:sz w:val="16"/>
          <w:szCs w:val="16"/>
        </w:rPr>
      </w:pPr>
    </w:p>
    <w:p w14:paraId="5B0A4389" w14:textId="31653386" w:rsidR="00F22258" w:rsidRPr="001A2DD2" w:rsidRDefault="00A708AF" w:rsidP="001E379D">
      <w:pPr>
        <w:spacing w:after="0" w:line="240" w:lineRule="auto"/>
        <w:rPr>
          <w:rFonts w:ascii="Garamond" w:eastAsia="Times New Roman" w:hAnsi="Garamond" w:cs="Helvetica"/>
          <w:b/>
        </w:rPr>
      </w:pPr>
      <w:r>
        <w:rPr>
          <w:rFonts w:ascii="Garamond" w:eastAsia="Times New Roman" w:hAnsi="Garamond" w:cs="Helvetica"/>
          <w:b/>
        </w:rPr>
        <w:t>Division</w:t>
      </w:r>
      <w:r w:rsidR="00F33632" w:rsidRPr="001A2DD2">
        <w:rPr>
          <w:rFonts w:ascii="Garamond" w:eastAsia="Times New Roman" w:hAnsi="Garamond" w:cs="Helvetica"/>
          <w:b/>
        </w:rPr>
        <w:t xml:space="preserve"> </w:t>
      </w:r>
      <w:r w:rsidR="00F22258" w:rsidRPr="001A2DD2">
        <w:rPr>
          <w:rFonts w:ascii="Garamond" w:eastAsia="Times New Roman" w:hAnsi="Garamond" w:cs="Helvetica"/>
          <w:b/>
        </w:rPr>
        <w:t xml:space="preserve">Brand Manager, </w:t>
      </w:r>
      <w:r w:rsidR="00291EC6" w:rsidRPr="001A2DD2">
        <w:rPr>
          <w:rFonts w:ascii="Garamond" w:eastAsia="Times New Roman" w:hAnsi="Garamond" w:cs="Helvetica"/>
          <w:b/>
        </w:rPr>
        <w:t>MOMO &amp; MOMO Tires</w:t>
      </w:r>
      <w:r w:rsidR="00F22258" w:rsidRPr="001A2DD2">
        <w:rPr>
          <w:rFonts w:ascii="Garamond" w:eastAsia="Times New Roman" w:hAnsi="Garamond" w:cs="Helvetica"/>
          <w:b/>
        </w:rPr>
        <w:t xml:space="preserve"> </w:t>
      </w:r>
    </w:p>
    <w:p w14:paraId="33CDD289" w14:textId="0F77C020" w:rsidR="00F22258" w:rsidRPr="001A2DD2" w:rsidRDefault="00291EC6" w:rsidP="001E379D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Reporting to the Chief Revenue Officer, acted as a General Manager responsible for </w:t>
      </w:r>
      <w:r w:rsidR="0034430E" w:rsidRPr="001A2DD2">
        <w:rPr>
          <w:rFonts w:ascii="Garamond" w:eastAsia="Times New Roman" w:hAnsi="Garamond" w:cs="Helvetica"/>
        </w:rPr>
        <w:t xml:space="preserve">relaunching and </w:t>
      </w:r>
      <w:r w:rsidR="00F16345" w:rsidRPr="001A2DD2">
        <w:rPr>
          <w:rFonts w:ascii="Garamond" w:eastAsia="Times New Roman" w:hAnsi="Garamond" w:cs="Helvetica"/>
        </w:rPr>
        <w:t>managing</w:t>
      </w:r>
      <w:r w:rsidRPr="001A2DD2">
        <w:rPr>
          <w:rFonts w:ascii="Garamond" w:eastAsia="Times New Roman" w:hAnsi="Garamond" w:cs="Helvetica"/>
        </w:rPr>
        <w:t xml:space="preserve"> the </w:t>
      </w:r>
      <w:r w:rsidR="00F16345" w:rsidRPr="001A2DD2">
        <w:rPr>
          <w:rFonts w:ascii="Garamond" w:eastAsia="Times New Roman" w:hAnsi="Garamond" w:cs="Helvetica"/>
        </w:rPr>
        <w:t xml:space="preserve">MOMO </w:t>
      </w:r>
      <w:r w:rsidRPr="001A2DD2">
        <w:rPr>
          <w:rFonts w:ascii="Garamond" w:eastAsia="Times New Roman" w:hAnsi="Garamond" w:cs="Helvetica"/>
        </w:rPr>
        <w:t>brand in North, South and Central America</w:t>
      </w:r>
      <w:r w:rsidR="00F22258" w:rsidRPr="001A2DD2">
        <w:rPr>
          <w:rFonts w:ascii="Garamond" w:eastAsia="Times New Roman" w:hAnsi="Garamond" w:cs="Helvetica"/>
        </w:rPr>
        <w:t>.</w:t>
      </w:r>
    </w:p>
    <w:p w14:paraId="7A129D98" w14:textId="67FE66C0" w:rsidR="00F22258" w:rsidRPr="001A2DD2" w:rsidRDefault="00F91FE9" w:rsidP="001E379D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Improved revenue by </w:t>
      </w:r>
      <w:r w:rsidR="00F93F04" w:rsidRPr="001A2DD2">
        <w:rPr>
          <w:rFonts w:ascii="Garamond" w:eastAsia="Times New Roman" w:hAnsi="Garamond" w:cs="Helvetica"/>
        </w:rPr>
        <w:t xml:space="preserve">75% </w:t>
      </w:r>
      <w:r w:rsidRPr="001A2DD2">
        <w:rPr>
          <w:rFonts w:ascii="Garamond" w:eastAsia="Times New Roman" w:hAnsi="Garamond" w:cs="Helvetica"/>
        </w:rPr>
        <w:t>YoY through key accounts</w:t>
      </w:r>
      <w:r w:rsidR="000A22A3" w:rsidRPr="001A2DD2">
        <w:rPr>
          <w:rFonts w:ascii="Garamond" w:eastAsia="Times New Roman" w:hAnsi="Garamond" w:cs="Helvetica"/>
        </w:rPr>
        <w:t xml:space="preserve">, </w:t>
      </w:r>
      <w:r w:rsidRPr="001A2DD2">
        <w:rPr>
          <w:rFonts w:ascii="Garamond" w:eastAsia="Times New Roman" w:hAnsi="Garamond" w:cs="Helvetica"/>
        </w:rPr>
        <w:t>product portfolio</w:t>
      </w:r>
      <w:r w:rsidR="000A22A3" w:rsidRPr="001A2DD2">
        <w:rPr>
          <w:rFonts w:ascii="Garamond" w:eastAsia="Times New Roman" w:hAnsi="Garamond" w:cs="Helvetica"/>
        </w:rPr>
        <w:t xml:space="preserve">, and supply chain </w:t>
      </w:r>
      <w:r w:rsidR="00DE31BC" w:rsidRPr="001A2DD2">
        <w:rPr>
          <w:rFonts w:ascii="Garamond" w:eastAsia="Times New Roman" w:hAnsi="Garamond" w:cs="Helvetica"/>
        </w:rPr>
        <w:t>management</w:t>
      </w:r>
      <w:r w:rsidRPr="001A2DD2">
        <w:rPr>
          <w:rFonts w:ascii="Garamond" w:eastAsia="Times New Roman" w:hAnsi="Garamond" w:cs="Helvetica"/>
        </w:rPr>
        <w:t>.</w:t>
      </w:r>
    </w:p>
    <w:p w14:paraId="3734C987" w14:textId="738E0054" w:rsidR="00F22258" w:rsidRPr="001A2DD2" w:rsidRDefault="0040532E" w:rsidP="001E379D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Launched </w:t>
      </w:r>
      <w:r w:rsidR="00EF706E" w:rsidRPr="001A2DD2">
        <w:rPr>
          <w:rFonts w:ascii="Garamond" w:eastAsia="Times New Roman" w:hAnsi="Garamond" w:cs="Helvetica"/>
        </w:rPr>
        <w:t>and managed</w:t>
      </w:r>
      <w:r w:rsidR="00E45E4A" w:rsidRPr="001A2DD2">
        <w:rPr>
          <w:rFonts w:ascii="Garamond" w:eastAsia="Times New Roman" w:hAnsi="Garamond" w:cs="Helvetica"/>
        </w:rPr>
        <w:t xml:space="preserve"> $40</w:t>
      </w:r>
      <w:r w:rsidR="00333056">
        <w:rPr>
          <w:rFonts w:ascii="Garamond" w:eastAsia="Times New Roman" w:hAnsi="Garamond" w:cs="Helvetica"/>
        </w:rPr>
        <w:t>M</w:t>
      </w:r>
      <w:r w:rsidR="00E45E4A" w:rsidRPr="001A2DD2">
        <w:rPr>
          <w:rFonts w:ascii="Garamond" w:eastAsia="Times New Roman" w:hAnsi="Garamond" w:cs="Helvetica"/>
        </w:rPr>
        <w:t xml:space="preserve"> North American tire joint venture </w:t>
      </w:r>
      <w:r w:rsidR="00DE31BC" w:rsidRPr="001A2DD2">
        <w:rPr>
          <w:rFonts w:ascii="Garamond" w:eastAsia="Times New Roman" w:hAnsi="Garamond" w:cs="Helvetica"/>
        </w:rPr>
        <w:t>with two European organizations.</w:t>
      </w:r>
    </w:p>
    <w:p w14:paraId="71086C2B" w14:textId="3701F198" w:rsidR="00286795" w:rsidRPr="001A2DD2" w:rsidRDefault="00286795" w:rsidP="001E379D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Improved unaided brand awareness by </w:t>
      </w:r>
      <w:r w:rsidR="00DF23FD" w:rsidRPr="001A2DD2">
        <w:rPr>
          <w:rFonts w:ascii="Garamond" w:eastAsia="Times New Roman" w:hAnsi="Garamond" w:cs="Helvetica"/>
        </w:rPr>
        <w:t>345% through licensing and digital marketing.</w:t>
      </w:r>
    </w:p>
    <w:p w14:paraId="7F241CE0" w14:textId="536B4675" w:rsidR="00F22258" w:rsidRPr="001A2DD2" w:rsidRDefault="00903C96" w:rsidP="001E379D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Worked cross-functionally with European </w:t>
      </w:r>
      <w:r w:rsidR="00333056">
        <w:rPr>
          <w:rFonts w:ascii="Garamond" w:eastAsia="Times New Roman" w:hAnsi="Garamond" w:cs="Helvetica"/>
        </w:rPr>
        <w:t>senior leadership</w:t>
      </w:r>
      <w:r w:rsidRPr="001A2DD2">
        <w:rPr>
          <w:rFonts w:ascii="Garamond" w:eastAsia="Times New Roman" w:hAnsi="Garamond" w:cs="Helvetica"/>
        </w:rPr>
        <w:t xml:space="preserve"> to ensure execution of global business strategy.</w:t>
      </w:r>
    </w:p>
    <w:p w14:paraId="12C0D420" w14:textId="77777777" w:rsidR="00B64E20" w:rsidRPr="001A2DD2" w:rsidRDefault="00B64E20" w:rsidP="001E379D">
      <w:pPr>
        <w:spacing w:after="0" w:line="240" w:lineRule="auto"/>
        <w:rPr>
          <w:rFonts w:ascii="Garamond" w:eastAsia="Times New Roman" w:hAnsi="Garamond" w:cs="Helvetica"/>
          <w:b/>
        </w:rPr>
      </w:pPr>
    </w:p>
    <w:p w14:paraId="2B155918" w14:textId="6F2DF273" w:rsidR="0042528F" w:rsidRDefault="00BE6114" w:rsidP="004E706F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>ENERPULSE TECHNOLOGIES</w:t>
      </w:r>
      <w:r w:rsidR="001E379D">
        <w:rPr>
          <w:rFonts w:ascii="Garamond" w:eastAsia="Times New Roman" w:hAnsi="Garamond" w:cs="Helvetica"/>
          <w:b/>
        </w:rPr>
        <w:t>,</w:t>
      </w:r>
      <w:r w:rsidR="00944540" w:rsidRPr="001A2DD2">
        <w:rPr>
          <w:rFonts w:ascii="Garamond" w:eastAsia="Times New Roman" w:hAnsi="Garamond" w:cs="Helvetica"/>
          <w:b/>
        </w:rPr>
        <w:t xml:space="preserve"> </w:t>
      </w:r>
      <w:r w:rsidRPr="001A2DD2">
        <w:rPr>
          <w:rFonts w:ascii="Garamond" w:eastAsia="Times New Roman" w:hAnsi="Garamond" w:cs="Helvetica"/>
        </w:rPr>
        <w:t>Albuquerque</w:t>
      </w:r>
      <w:r w:rsidR="00944540" w:rsidRPr="001A2DD2">
        <w:rPr>
          <w:rFonts w:ascii="Garamond" w:eastAsia="Times New Roman" w:hAnsi="Garamond" w:cs="Helvetica"/>
        </w:rPr>
        <w:t xml:space="preserve">, </w:t>
      </w:r>
      <w:r w:rsidRPr="001A2DD2">
        <w:rPr>
          <w:rFonts w:ascii="Garamond" w:eastAsia="Times New Roman" w:hAnsi="Garamond" w:cs="Helvetica"/>
        </w:rPr>
        <w:t>NM</w:t>
      </w:r>
      <w:r w:rsidR="00944540" w:rsidRPr="001A2DD2">
        <w:rPr>
          <w:rFonts w:ascii="Garamond" w:eastAsia="Times New Roman" w:hAnsi="Garamond" w:cs="Helvetica"/>
        </w:rPr>
        <w:tab/>
      </w:r>
      <w:bookmarkStart w:id="1" w:name="_Hlk163741672"/>
      <w:r w:rsidR="00174B70" w:rsidRPr="001A2DD2">
        <w:rPr>
          <w:rFonts w:ascii="Garamond" w:eastAsia="Times New Roman" w:hAnsi="Garamond" w:cs="Helvetica"/>
          <w:b/>
          <w:bCs/>
        </w:rPr>
        <w:t>September 2013</w:t>
      </w:r>
      <w:r w:rsidR="00944540" w:rsidRPr="001A2DD2">
        <w:rPr>
          <w:rFonts w:ascii="Garamond" w:eastAsia="Times New Roman" w:hAnsi="Garamond" w:cs="Helvetica"/>
          <w:b/>
        </w:rPr>
        <w:t xml:space="preserve"> to </w:t>
      </w:r>
      <w:r w:rsidR="00174B70" w:rsidRPr="001A2DD2">
        <w:rPr>
          <w:rFonts w:ascii="Garamond" w:eastAsia="Times New Roman" w:hAnsi="Garamond" w:cs="Helvetica"/>
          <w:b/>
        </w:rPr>
        <w:t>June</w:t>
      </w:r>
      <w:r w:rsidR="00944540" w:rsidRPr="001A2DD2">
        <w:rPr>
          <w:rFonts w:ascii="Garamond" w:eastAsia="Times New Roman" w:hAnsi="Garamond" w:cs="Helvetica"/>
          <w:b/>
        </w:rPr>
        <w:t xml:space="preserve"> 201</w:t>
      </w:r>
      <w:r w:rsidR="00174B70" w:rsidRPr="001A2DD2">
        <w:rPr>
          <w:rFonts w:ascii="Garamond" w:eastAsia="Times New Roman" w:hAnsi="Garamond" w:cs="Helvetica"/>
          <w:b/>
        </w:rPr>
        <w:t>7</w:t>
      </w:r>
      <w:bookmarkEnd w:id="1"/>
    </w:p>
    <w:p w14:paraId="17B8EB23" w14:textId="000EB225" w:rsidR="00944540" w:rsidRPr="001A2DD2" w:rsidRDefault="00283A47" w:rsidP="001E379D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>V</w:t>
      </w:r>
      <w:r w:rsidR="00333056">
        <w:rPr>
          <w:rFonts w:ascii="Garamond" w:eastAsia="Times New Roman" w:hAnsi="Garamond" w:cs="Helvetica"/>
        </w:rPr>
        <w:t>enture capital</w:t>
      </w:r>
      <w:r w:rsidRPr="001A2DD2">
        <w:rPr>
          <w:rFonts w:ascii="Garamond" w:eastAsia="Times New Roman" w:hAnsi="Garamond" w:cs="Helvetica"/>
        </w:rPr>
        <w:t xml:space="preserve"> backed</w:t>
      </w:r>
      <w:r w:rsidR="00A254B0" w:rsidRPr="001A2DD2">
        <w:rPr>
          <w:rFonts w:ascii="Garamond" w:eastAsia="Times New Roman" w:hAnsi="Garamond" w:cs="Helvetica"/>
        </w:rPr>
        <w:t xml:space="preserve"> petrochemical and energy start-</w:t>
      </w:r>
      <w:proofErr w:type="gramStart"/>
      <w:r w:rsidR="00A254B0" w:rsidRPr="001A2DD2">
        <w:rPr>
          <w:rFonts w:ascii="Garamond" w:eastAsia="Times New Roman" w:hAnsi="Garamond" w:cs="Helvetica"/>
        </w:rPr>
        <w:t>up</w:t>
      </w:r>
      <w:proofErr w:type="gramEnd"/>
      <w:r w:rsidRPr="001A2DD2">
        <w:rPr>
          <w:rFonts w:ascii="Garamond" w:eastAsia="Times New Roman" w:hAnsi="Garamond" w:cs="Helvetica"/>
        </w:rPr>
        <w:t xml:space="preserve"> </w:t>
      </w:r>
      <w:r w:rsidR="00DF23FD" w:rsidRPr="001A2DD2">
        <w:rPr>
          <w:rFonts w:ascii="Garamond" w:eastAsia="Times New Roman" w:hAnsi="Garamond" w:cs="Helvetica"/>
        </w:rPr>
        <w:t>commercializing</w:t>
      </w:r>
      <w:r w:rsidR="00820F5F" w:rsidRPr="001A2DD2">
        <w:rPr>
          <w:rFonts w:ascii="Garamond" w:eastAsia="Times New Roman" w:hAnsi="Garamond" w:cs="Helvetica"/>
        </w:rPr>
        <w:t xml:space="preserve"> </w:t>
      </w:r>
      <w:r w:rsidR="00820F5F" w:rsidRPr="00060303">
        <w:rPr>
          <w:rFonts w:ascii="Garamond" w:eastAsia="Times New Roman" w:hAnsi="Garamond" w:cs="Helvetica"/>
        </w:rPr>
        <w:t>DoE</w:t>
      </w:r>
      <w:r w:rsidR="00DF23FD" w:rsidRPr="001A2DD2">
        <w:rPr>
          <w:rFonts w:ascii="Garamond" w:eastAsia="Times New Roman" w:hAnsi="Garamond" w:cs="Helvetica"/>
        </w:rPr>
        <w:t xml:space="preserve"> technology</w:t>
      </w:r>
      <w:r w:rsidR="00F2390F" w:rsidRPr="001A2DD2">
        <w:rPr>
          <w:rFonts w:ascii="Garamond" w:eastAsia="Times New Roman" w:hAnsi="Garamond" w:cs="Helvetica"/>
        </w:rPr>
        <w:t xml:space="preserve"> through tech</w:t>
      </w:r>
      <w:r w:rsidR="00333056">
        <w:rPr>
          <w:rFonts w:ascii="Garamond" w:eastAsia="Times New Roman" w:hAnsi="Garamond" w:cs="Helvetica"/>
        </w:rPr>
        <w:t>nology</w:t>
      </w:r>
      <w:r w:rsidR="00F2390F" w:rsidRPr="001A2DD2">
        <w:rPr>
          <w:rFonts w:ascii="Garamond" w:eastAsia="Times New Roman" w:hAnsi="Garamond" w:cs="Helvetica"/>
        </w:rPr>
        <w:t xml:space="preserve"> transfer.</w:t>
      </w:r>
    </w:p>
    <w:p w14:paraId="60AC47A7" w14:textId="77777777" w:rsidR="00202141" w:rsidRPr="0042528F" w:rsidRDefault="00202141" w:rsidP="001E379D">
      <w:pPr>
        <w:spacing w:after="0" w:line="240" w:lineRule="auto"/>
        <w:rPr>
          <w:rFonts w:ascii="Garamond" w:eastAsia="Times New Roman" w:hAnsi="Garamond" w:cs="Helvetica"/>
          <w:b/>
          <w:sz w:val="16"/>
          <w:szCs w:val="16"/>
        </w:rPr>
      </w:pPr>
    </w:p>
    <w:p w14:paraId="2C215B4F" w14:textId="1F22E96F" w:rsidR="00944540" w:rsidRPr="001A2DD2" w:rsidRDefault="005F4D81" w:rsidP="001E379D">
      <w:pPr>
        <w:spacing w:after="0" w:line="240" w:lineRule="auto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 xml:space="preserve">Director of Sales &amp; Marketing </w:t>
      </w:r>
    </w:p>
    <w:p w14:paraId="7A441545" w14:textId="29C3B30A" w:rsidR="00B64E20" w:rsidRPr="001A2DD2" w:rsidRDefault="00CC37A3" w:rsidP="001E379D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Reporting to the CEO, responsible for all non-engineering or finance driven activities such as investor relations, sales, marketing, and product management for the OEM, </w:t>
      </w:r>
      <w:r w:rsidR="00333056" w:rsidRPr="001A2DD2">
        <w:rPr>
          <w:rFonts w:ascii="Garamond" w:eastAsia="Times New Roman" w:hAnsi="Garamond" w:cs="Helvetica"/>
        </w:rPr>
        <w:t>aftermarket,</w:t>
      </w:r>
      <w:r w:rsidRPr="001A2DD2">
        <w:rPr>
          <w:rFonts w:ascii="Garamond" w:eastAsia="Times New Roman" w:hAnsi="Garamond" w:cs="Helvetica"/>
        </w:rPr>
        <w:t xml:space="preserve"> and natural gas industries.</w:t>
      </w:r>
    </w:p>
    <w:p w14:paraId="798DD8F7" w14:textId="247A2D51" w:rsidR="00E14469" w:rsidRPr="001A2DD2" w:rsidRDefault="00F458CC" w:rsidP="001E379D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>Grew revenue by 247%</w:t>
      </w:r>
      <w:r w:rsidR="001100F3" w:rsidRPr="001A2DD2">
        <w:rPr>
          <w:rFonts w:ascii="Garamond" w:eastAsia="Times New Roman" w:hAnsi="Garamond" w:cs="Helvetica"/>
        </w:rPr>
        <w:t xml:space="preserve"> through </w:t>
      </w:r>
      <w:r w:rsidR="005D17C4" w:rsidRPr="001A2DD2">
        <w:rPr>
          <w:rFonts w:ascii="Garamond" w:eastAsia="Times New Roman" w:hAnsi="Garamond" w:cs="Helvetica"/>
        </w:rPr>
        <w:t xml:space="preserve">improved distribution with </w:t>
      </w:r>
      <w:r w:rsidR="00186712" w:rsidRPr="001A2DD2">
        <w:rPr>
          <w:rFonts w:ascii="Garamond" w:eastAsia="Times New Roman" w:hAnsi="Garamond" w:cs="Helvetica"/>
        </w:rPr>
        <w:t xml:space="preserve">new </w:t>
      </w:r>
      <w:r w:rsidR="005D17C4" w:rsidRPr="001A2DD2">
        <w:rPr>
          <w:rFonts w:ascii="Garamond" w:eastAsia="Times New Roman" w:hAnsi="Garamond" w:cs="Helvetica"/>
        </w:rPr>
        <w:t>accounts</w:t>
      </w:r>
      <w:r w:rsidR="00186712" w:rsidRPr="001A2DD2">
        <w:rPr>
          <w:rFonts w:ascii="Garamond" w:eastAsia="Times New Roman" w:hAnsi="Garamond" w:cs="Helvetica"/>
        </w:rPr>
        <w:t xml:space="preserve"> and </w:t>
      </w:r>
      <w:r w:rsidR="001100F3" w:rsidRPr="001A2DD2">
        <w:rPr>
          <w:rFonts w:ascii="Garamond" w:eastAsia="Times New Roman" w:hAnsi="Garamond" w:cs="Helvetica"/>
        </w:rPr>
        <w:t>e-commerce</w:t>
      </w:r>
      <w:r w:rsidR="00E14469" w:rsidRPr="001A2DD2">
        <w:rPr>
          <w:rFonts w:ascii="Garamond" w:eastAsia="Times New Roman" w:hAnsi="Garamond" w:cs="Helvetica"/>
        </w:rPr>
        <w:t>.</w:t>
      </w:r>
    </w:p>
    <w:p w14:paraId="7D431A23" w14:textId="57D25219" w:rsidR="00F63730" w:rsidRPr="001A2DD2" w:rsidRDefault="00E14469" w:rsidP="001E379D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</w:rPr>
        <w:t xml:space="preserve">Assisted in securing </w:t>
      </w:r>
      <w:r w:rsidR="001778E3">
        <w:rPr>
          <w:rFonts w:ascii="Garamond" w:eastAsia="Times New Roman" w:hAnsi="Garamond" w:cs="Helvetica"/>
        </w:rPr>
        <w:t>venture capital</w:t>
      </w:r>
      <w:r w:rsidRPr="001A2DD2">
        <w:rPr>
          <w:rFonts w:ascii="Garamond" w:eastAsia="Times New Roman" w:hAnsi="Garamond" w:cs="Helvetica"/>
        </w:rPr>
        <w:t xml:space="preserve"> funding and</w:t>
      </w:r>
      <w:r w:rsidR="00607D31">
        <w:rPr>
          <w:rFonts w:ascii="Garamond" w:eastAsia="Times New Roman" w:hAnsi="Garamond" w:cs="Helvetica"/>
        </w:rPr>
        <w:t xml:space="preserve"> managing</w:t>
      </w:r>
      <w:r w:rsidRPr="001A2DD2">
        <w:rPr>
          <w:rFonts w:ascii="Garamond" w:eastAsia="Times New Roman" w:hAnsi="Garamond" w:cs="Helvetica"/>
        </w:rPr>
        <w:t xml:space="preserve"> $3M IPO</w:t>
      </w:r>
      <w:r w:rsidR="00F458CC" w:rsidRPr="001A2DD2">
        <w:rPr>
          <w:rFonts w:ascii="Garamond" w:eastAsia="Times New Roman" w:hAnsi="Garamond" w:cs="Helvetica"/>
        </w:rPr>
        <w:t xml:space="preserve">. </w:t>
      </w:r>
    </w:p>
    <w:p w14:paraId="4AF323C3" w14:textId="77777777" w:rsidR="001E379D" w:rsidRDefault="001E379D" w:rsidP="001E379D">
      <w:pPr>
        <w:spacing w:after="0" w:line="240" w:lineRule="auto"/>
        <w:jc w:val="center"/>
        <w:rPr>
          <w:rFonts w:ascii="Garamond" w:eastAsia="Times New Roman" w:hAnsi="Garamond" w:cs="Helvetica"/>
          <w:b/>
        </w:rPr>
      </w:pPr>
    </w:p>
    <w:p w14:paraId="590F2E30" w14:textId="3E8FF4ED" w:rsidR="00B64E20" w:rsidRPr="001A2DD2" w:rsidRDefault="00B64E20" w:rsidP="001E379D">
      <w:pPr>
        <w:spacing w:after="0" w:line="240" w:lineRule="auto"/>
        <w:jc w:val="center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>EDUCATION</w:t>
      </w:r>
    </w:p>
    <w:p w14:paraId="366BDC2D" w14:textId="77777777" w:rsidR="00B64E20" w:rsidRPr="003D3054" w:rsidRDefault="00B64E20" w:rsidP="001E379D">
      <w:pPr>
        <w:spacing w:after="0" w:line="240" w:lineRule="auto"/>
        <w:jc w:val="center"/>
        <w:rPr>
          <w:rFonts w:ascii="Garamond" w:eastAsia="Times New Roman" w:hAnsi="Garamond" w:cs="Helvetica"/>
          <w:b/>
        </w:rPr>
      </w:pPr>
    </w:p>
    <w:p w14:paraId="62EA8409" w14:textId="39ADC1F9" w:rsidR="00B64E20" w:rsidRPr="001A2DD2" w:rsidRDefault="0083695C" w:rsidP="001E379D">
      <w:pPr>
        <w:spacing w:after="0" w:line="240" w:lineRule="auto"/>
        <w:jc w:val="center"/>
        <w:rPr>
          <w:rFonts w:ascii="Garamond" w:eastAsia="Times New Roman" w:hAnsi="Garamond" w:cs="Helvetica"/>
        </w:rPr>
      </w:pPr>
      <w:r>
        <w:rPr>
          <w:rFonts w:ascii="Garamond" w:eastAsia="Times New Roman" w:hAnsi="Garamond" w:cs="Helvetica"/>
          <w:b/>
        </w:rPr>
        <w:t xml:space="preserve">(In Process) </w:t>
      </w:r>
      <w:proofErr w:type="gramStart"/>
      <w:r w:rsidR="00C24AA2">
        <w:rPr>
          <w:rFonts w:ascii="Garamond" w:eastAsia="Times New Roman" w:hAnsi="Garamond" w:cs="Helvetica"/>
          <w:b/>
        </w:rPr>
        <w:t xml:space="preserve">Masters of Business </w:t>
      </w:r>
      <w:r w:rsidR="006773FE">
        <w:rPr>
          <w:rFonts w:ascii="Garamond" w:eastAsia="Times New Roman" w:hAnsi="Garamond" w:cs="Helvetica"/>
          <w:b/>
        </w:rPr>
        <w:t>Administration</w:t>
      </w:r>
      <w:proofErr w:type="gramEnd"/>
      <w:r w:rsidR="00C517CD">
        <w:rPr>
          <w:rFonts w:ascii="Garamond" w:eastAsia="Times New Roman" w:hAnsi="Garamond" w:cs="Helvetica"/>
          <w:b/>
        </w:rPr>
        <w:t xml:space="preserve"> </w:t>
      </w:r>
      <w:r w:rsidR="00C517CD">
        <w:rPr>
          <w:rFonts w:ascii="Garamond" w:eastAsia="Times New Roman" w:hAnsi="Garamond" w:cs="Helvetica"/>
          <w:bCs/>
        </w:rPr>
        <w:t xml:space="preserve">|Northwood University, </w:t>
      </w:r>
      <w:r w:rsidR="00763350">
        <w:rPr>
          <w:rFonts w:ascii="Garamond" w:eastAsia="Times New Roman" w:hAnsi="Garamond" w:cs="Helvetica"/>
          <w:bCs/>
        </w:rPr>
        <w:t xml:space="preserve">DeVos Graduate School, </w:t>
      </w:r>
      <w:r w:rsidR="00473204">
        <w:rPr>
          <w:rFonts w:ascii="Garamond" w:eastAsia="Times New Roman" w:hAnsi="Garamond" w:cs="Helvetica"/>
          <w:bCs/>
        </w:rPr>
        <w:t>Midland, MI</w:t>
      </w:r>
      <w:r w:rsidR="006773FE">
        <w:rPr>
          <w:rFonts w:ascii="Garamond" w:eastAsia="Times New Roman" w:hAnsi="Garamond" w:cs="Helvetica"/>
          <w:b/>
        </w:rPr>
        <w:br/>
      </w:r>
      <w:r w:rsidR="0016194F" w:rsidRPr="001A2DD2">
        <w:rPr>
          <w:rFonts w:ascii="Garamond" w:eastAsia="Times New Roman" w:hAnsi="Garamond" w:cs="Helvetica"/>
          <w:b/>
        </w:rPr>
        <w:t>Bachelor of Science,</w:t>
      </w:r>
      <w:r w:rsidR="00B64E20" w:rsidRPr="001A2DD2">
        <w:rPr>
          <w:rFonts w:ascii="Garamond" w:eastAsia="Times New Roman" w:hAnsi="Garamond" w:cs="Helvetica"/>
          <w:b/>
        </w:rPr>
        <w:t xml:space="preserve"> </w:t>
      </w:r>
      <w:r w:rsidR="00AD7575" w:rsidRPr="001A2DD2">
        <w:rPr>
          <w:rFonts w:ascii="Garamond" w:eastAsia="Times New Roman" w:hAnsi="Garamond" w:cs="Helvetica"/>
          <w:b/>
        </w:rPr>
        <w:t>Business</w:t>
      </w:r>
      <w:r w:rsidR="0016194F" w:rsidRPr="001A2DD2">
        <w:rPr>
          <w:rFonts w:ascii="Garamond" w:eastAsia="Times New Roman" w:hAnsi="Garamond" w:cs="Helvetica"/>
          <w:b/>
        </w:rPr>
        <w:t xml:space="preserve"> &amp; Marketing</w:t>
      </w:r>
      <w:r w:rsidR="00B64E20" w:rsidRPr="001A2DD2">
        <w:rPr>
          <w:rFonts w:ascii="Garamond" w:eastAsia="Times New Roman" w:hAnsi="Garamond" w:cs="Helvetica"/>
        </w:rPr>
        <w:t xml:space="preserve"> </w:t>
      </w:r>
      <w:r w:rsidR="003D3054">
        <w:rPr>
          <w:rFonts w:ascii="Garamond" w:eastAsia="Times New Roman" w:hAnsi="Garamond" w:cs="Helvetica"/>
        </w:rPr>
        <w:t xml:space="preserve">| </w:t>
      </w:r>
      <w:r w:rsidR="003D3054" w:rsidRPr="003D3054">
        <w:rPr>
          <w:rFonts w:ascii="Garamond" w:eastAsia="Times New Roman" w:hAnsi="Garamond" w:cs="Helvetica"/>
        </w:rPr>
        <w:t>University of Phoenix</w:t>
      </w:r>
      <w:r w:rsidR="003D3054">
        <w:rPr>
          <w:rFonts w:ascii="Garamond" w:eastAsia="Times New Roman" w:hAnsi="Garamond" w:cs="Helvetica"/>
        </w:rPr>
        <w:t>, Cleveland, OH</w:t>
      </w:r>
    </w:p>
    <w:p w14:paraId="4E20952F" w14:textId="327EC6AF" w:rsidR="001E379D" w:rsidRDefault="0042528F" w:rsidP="001E379D">
      <w:pPr>
        <w:spacing w:after="0" w:line="240" w:lineRule="auto"/>
        <w:jc w:val="center"/>
        <w:rPr>
          <w:rFonts w:ascii="Garamond" w:eastAsia="Times New Roman" w:hAnsi="Garamond" w:cs="Helvetica"/>
          <w:b/>
        </w:rPr>
      </w:pPr>
      <w:r>
        <w:rPr>
          <w:rFonts w:ascii="Garamond" w:eastAsia="Times New Roman" w:hAnsi="Garamond" w:cs="Helvetica"/>
          <w:b/>
        </w:rPr>
        <w:t xml:space="preserve">Coursework, </w:t>
      </w:r>
      <w:r w:rsidR="00060303">
        <w:rPr>
          <w:rFonts w:ascii="Garamond" w:eastAsia="Times New Roman" w:hAnsi="Garamond" w:cs="Helvetica"/>
          <w:b/>
        </w:rPr>
        <w:t>Business Administration</w:t>
      </w:r>
      <w:r w:rsidR="003A502E" w:rsidRPr="001A2DD2">
        <w:rPr>
          <w:rFonts w:ascii="Garamond" w:eastAsia="Times New Roman" w:hAnsi="Garamond" w:cs="Helvetica"/>
        </w:rPr>
        <w:t xml:space="preserve"> </w:t>
      </w:r>
      <w:r w:rsidR="003D3054">
        <w:rPr>
          <w:rFonts w:ascii="Garamond" w:eastAsia="Times New Roman" w:hAnsi="Garamond" w:cs="Helvetica"/>
        </w:rPr>
        <w:t xml:space="preserve">| </w:t>
      </w:r>
      <w:r w:rsidR="003D3054" w:rsidRPr="003D3054">
        <w:rPr>
          <w:rFonts w:ascii="Garamond" w:eastAsia="Times New Roman" w:hAnsi="Garamond" w:cs="Helvetica"/>
        </w:rPr>
        <w:t xml:space="preserve">University </w:t>
      </w:r>
      <w:r w:rsidR="003D3054">
        <w:rPr>
          <w:rFonts w:ascii="Garamond" w:eastAsia="Times New Roman" w:hAnsi="Garamond" w:cs="Helvetica"/>
        </w:rPr>
        <w:t>o</w:t>
      </w:r>
      <w:r w:rsidR="003D3054" w:rsidRPr="003D3054">
        <w:rPr>
          <w:rFonts w:ascii="Garamond" w:eastAsia="Times New Roman" w:hAnsi="Garamond" w:cs="Helvetica"/>
        </w:rPr>
        <w:t>f New Mexico</w:t>
      </w:r>
      <w:r w:rsidR="003D3054" w:rsidRPr="003D3054">
        <w:rPr>
          <w:rFonts w:ascii="Garamond" w:eastAsia="Times New Roman" w:hAnsi="Garamond" w:cs="Helvetica"/>
          <w:bCs/>
        </w:rPr>
        <w:t xml:space="preserve">, </w:t>
      </w:r>
      <w:r w:rsidR="00D62DD9" w:rsidRPr="003D3054">
        <w:rPr>
          <w:rFonts w:ascii="Garamond" w:eastAsia="Times New Roman" w:hAnsi="Garamond" w:cs="Helvetica"/>
          <w:bCs/>
        </w:rPr>
        <w:t>Albuquerque</w:t>
      </w:r>
      <w:r w:rsidR="003D3054" w:rsidRPr="003D3054">
        <w:rPr>
          <w:rFonts w:ascii="Garamond" w:eastAsia="Times New Roman" w:hAnsi="Garamond" w:cs="Helvetica"/>
          <w:bCs/>
        </w:rPr>
        <w:t>, NM</w:t>
      </w:r>
    </w:p>
    <w:p w14:paraId="73D80AB2" w14:textId="77777777" w:rsidR="001E379D" w:rsidRDefault="001E379D" w:rsidP="001E379D">
      <w:pPr>
        <w:spacing w:after="0" w:line="240" w:lineRule="auto"/>
        <w:jc w:val="center"/>
        <w:rPr>
          <w:rFonts w:ascii="Garamond" w:eastAsia="Times New Roman" w:hAnsi="Garamond" w:cs="Helvetica"/>
          <w:b/>
        </w:rPr>
      </w:pPr>
    </w:p>
    <w:p w14:paraId="51CFFA5B" w14:textId="3D4CE3B2" w:rsidR="001E379D" w:rsidRPr="001A2DD2" w:rsidRDefault="0042528F" w:rsidP="001E379D">
      <w:pPr>
        <w:spacing w:after="0" w:line="240" w:lineRule="auto"/>
        <w:jc w:val="center"/>
        <w:rPr>
          <w:rFonts w:ascii="Garamond" w:eastAsia="Times New Roman" w:hAnsi="Garamond" w:cs="Helvetica"/>
          <w:b/>
        </w:rPr>
      </w:pPr>
      <w:r>
        <w:rPr>
          <w:rFonts w:ascii="Garamond" w:eastAsia="Times New Roman" w:hAnsi="Garamond" w:cs="Helvetica"/>
          <w:b/>
        </w:rPr>
        <w:t>PROFESSIONAL ORGANIZATIONS</w:t>
      </w:r>
    </w:p>
    <w:p w14:paraId="32C446A8" w14:textId="77777777" w:rsidR="001E379D" w:rsidRPr="003D3054" w:rsidRDefault="001E379D" w:rsidP="001E379D">
      <w:pPr>
        <w:spacing w:after="0" w:line="240" w:lineRule="auto"/>
        <w:jc w:val="center"/>
        <w:rPr>
          <w:rFonts w:ascii="Garamond" w:eastAsia="Times New Roman" w:hAnsi="Garamond" w:cs="Helvetica"/>
          <w:b/>
        </w:rPr>
      </w:pPr>
    </w:p>
    <w:p w14:paraId="2ED76D74" w14:textId="12C959D7" w:rsidR="001E379D" w:rsidRPr="001A2DD2" w:rsidRDefault="001E379D" w:rsidP="00742FAE">
      <w:pPr>
        <w:tabs>
          <w:tab w:val="right" w:pos="9900"/>
        </w:tabs>
        <w:spacing w:after="0" w:line="240" w:lineRule="auto"/>
        <w:ind w:right="-270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>SEMA Wheel, Tire, Suspension &amp; Brake Council</w:t>
      </w:r>
      <w:r w:rsidR="0042528F">
        <w:rPr>
          <w:rFonts w:ascii="Garamond" w:eastAsia="Times New Roman" w:hAnsi="Garamond" w:cs="Helvetica"/>
          <w:b/>
        </w:rPr>
        <w:tab/>
        <w:t xml:space="preserve"> </w:t>
      </w:r>
      <w:r w:rsidRPr="001A2DD2">
        <w:rPr>
          <w:rFonts w:ascii="Garamond" w:eastAsia="Times New Roman" w:hAnsi="Garamond" w:cs="Helvetica"/>
          <w:b/>
          <w:bCs/>
        </w:rPr>
        <w:t>June 2021</w:t>
      </w:r>
      <w:r w:rsidRPr="001A2DD2">
        <w:rPr>
          <w:rFonts w:ascii="Garamond" w:eastAsia="Times New Roman" w:hAnsi="Garamond" w:cs="Helvetica"/>
          <w:b/>
        </w:rPr>
        <w:t xml:space="preserve"> to P</w:t>
      </w:r>
      <w:r w:rsidRPr="0042528F">
        <w:rPr>
          <w:rFonts w:ascii="Garamond" w:eastAsia="Times New Roman" w:hAnsi="Garamond" w:cs="Helvetica"/>
          <w:b/>
        </w:rPr>
        <w:t>resent</w:t>
      </w:r>
    </w:p>
    <w:p w14:paraId="198ECD7D" w14:textId="77777777" w:rsidR="001E379D" w:rsidRPr="001A2DD2" w:rsidRDefault="001E379D" w:rsidP="001E379D">
      <w:pPr>
        <w:spacing w:after="0" w:line="240" w:lineRule="auto"/>
        <w:rPr>
          <w:rFonts w:ascii="Garamond" w:eastAsia="Times New Roman" w:hAnsi="Garamond" w:cs="Helvetica"/>
          <w:bCs/>
        </w:rPr>
      </w:pPr>
      <w:r w:rsidRPr="001A2DD2">
        <w:rPr>
          <w:rFonts w:ascii="Garamond" w:eastAsia="Times New Roman" w:hAnsi="Garamond" w:cs="Helvetica"/>
          <w:bCs/>
        </w:rPr>
        <w:t>Select Committee Member &amp; Communications Chair</w:t>
      </w:r>
    </w:p>
    <w:p w14:paraId="57CF9D59" w14:textId="77777777" w:rsidR="001E379D" w:rsidRPr="003D3054" w:rsidRDefault="001E379D" w:rsidP="0042528F">
      <w:pPr>
        <w:tabs>
          <w:tab w:val="right" w:pos="9180"/>
        </w:tabs>
        <w:spacing w:after="0" w:line="240" w:lineRule="auto"/>
        <w:rPr>
          <w:rFonts w:ascii="Garamond" w:eastAsia="Times New Roman" w:hAnsi="Garamond" w:cs="Helvetica"/>
          <w:b/>
          <w:sz w:val="16"/>
          <w:szCs w:val="16"/>
        </w:rPr>
      </w:pPr>
    </w:p>
    <w:p w14:paraId="1A471241" w14:textId="77777777" w:rsidR="0042528F" w:rsidRDefault="0042528F" w:rsidP="00742FAE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  <w:b/>
          <w:bCs/>
        </w:rPr>
      </w:pPr>
      <w:r w:rsidRPr="0042528F">
        <w:rPr>
          <w:rFonts w:ascii="Garamond" w:eastAsia="Times New Roman" w:hAnsi="Garamond" w:cs="Helvetica"/>
          <w:b/>
          <w:bCs/>
        </w:rPr>
        <w:t>Association for Corporate Growth (ACG)</w:t>
      </w:r>
      <w:r>
        <w:rPr>
          <w:rFonts w:ascii="Garamond" w:eastAsia="Times New Roman" w:hAnsi="Garamond" w:cs="Helvetica"/>
        </w:rPr>
        <w:tab/>
      </w:r>
      <w:r w:rsidRPr="00202141">
        <w:rPr>
          <w:rFonts w:ascii="Garamond" w:eastAsia="Times New Roman" w:hAnsi="Garamond" w:cs="Helvetica"/>
          <w:b/>
          <w:bCs/>
        </w:rPr>
        <w:t>February 2024 to Present</w:t>
      </w:r>
    </w:p>
    <w:p w14:paraId="3393F9AB" w14:textId="77777777" w:rsidR="0042528F" w:rsidRDefault="0042528F" w:rsidP="0042528F">
      <w:pPr>
        <w:tabs>
          <w:tab w:val="right" w:pos="9180"/>
        </w:tabs>
        <w:spacing w:after="0" w:line="240" w:lineRule="auto"/>
        <w:rPr>
          <w:rFonts w:ascii="Garamond" w:eastAsia="Times New Roman" w:hAnsi="Garamond" w:cs="Helvetica"/>
        </w:rPr>
      </w:pPr>
      <w:r w:rsidRPr="0042528F">
        <w:rPr>
          <w:rFonts w:ascii="Garamond" w:eastAsia="Times New Roman" w:hAnsi="Garamond" w:cs="Helvetica"/>
        </w:rPr>
        <w:t>Member</w:t>
      </w:r>
    </w:p>
    <w:p w14:paraId="310D0D29" w14:textId="77777777" w:rsidR="0042528F" w:rsidRPr="003D3054" w:rsidRDefault="0042528F" w:rsidP="0042528F">
      <w:pPr>
        <w:tabs>
          <w:tab w:val="right" w:pos="9180"/>
        </w:tabs>
        <w:spacing w:after="0" w:line="240" w:lineRule="auto"/>
        <w:rPr>
          <w:rFonts w:ascii="Garamond" w:eastAsia="Times New Roman" w:hAnsi="Garamond" w:cs="Helvetica"/>
          <w:sz w:val="16"/>
          <w:szCs w:val="16"/>
        </w:rPr>
      </w:pPr>
    </w:p>
    <w:p w14:paraId="166DFFCA" w14:textId="15709DDC" w:rsidR="001E379D" w:rsidRPr="001A2DD2" w:rsidRDefault="001E379D" w:rsidP="00742FAE">
      <w:pPr>
        <w:tabs>
          <w:tab w:val="right" w:pos="9900"/>
        </w:tabs>
        <w:spacing w:after="0" w:line="240" w:lineRule="auto"/>
        <w:rPr>
          <w:rFonts w:ascii="Garamond" w:eastAsia="Times New Roman" w:hAnsi="Garamond" w:cs="Helvetica"/>
          <w:b/>
        </w:rPr>
      </w:pPr>
      <w:r w:rsidRPr="001A2DD2">
        <w:rPr>
          <w:rFonts w:ascii="Garamond" w:eastAsia="Times New Roman" w:hAnsi="Garamond" w:cs="Helvetica"/>
          <w:b/>
        </w:rPr>
        <w:t>American Marketing Association</w:t>
      </w:r>
      <w:r w:rsidRPr="001A2DD2">
        <w:rPr>
          <w:rFonts w:ascii="Garamond" w:eastAsia="Times New Roman" w:hAnsi="Garamond" w:cs="Helvetica"/>
        </w:rPr>
        <w:tab/>
      </w:r>
      <w:r w:rsidR="0042528F" w:rsidRPr="0042528F">
        <w:rPr>
          <w:rFonts w:ascii="Garamond" w:eastAsia="Times New Roman" w:hAnsi="Garamond" w:cs="Helvetica"/>
          <w:b/>
          <w:bCs/>
        </w:rPr>
        <w:t>J</w:t>
      </w:r>
      <w:r w:rsidRPr="001A2DD2">
        <w:rPr>
          <w:rFonts w:ascii="Garamond" w:eastAsia="Times New Roman" w:hAnsi="Garamond" w:cs="Helvetica"/>
          <w:b/>
          <w:bCs/>
        </w:rPr>
        <w:t>une 2014</w:t>
      </w:r>
      <w:r w:rsidRPr="001A2DD2">
        <w:rPr>
          <w:rFonts w:ascii="Garamond" w:eastAsia="Times New Roman" w:hAnsi="Garamond" w:cs="Helvetica"/>
          <w:b/>
        </w:rPr>
        <w:t xml:space="preserve"> to June 2017</w:t>
      </w:r>
    </w:p>
    <w:p w14:paraId="15E06F43" w14:textId="060D3027" w:rsidR="0042528F" w:rsidRPr="0042528F" w:rsidRDefault="001E379D" w:rsidP="00EC2B9E">
      <w:pPr>
        <w:spacing w:after="0" w:line="240" w:lineRule="auto"/>
        <w:rPr>
          <w:rFonts w:ascii="Garamond" w:eastAsia="Times New Roman" w:hAnsi="Garamond" w:cs="Helvetica"/>
        </w:rPr>
      </w:pPr>
      <w:r w:rsidRPr="001A2DD2">
        <w:rPr>
          <w:rFonts w:ascii="Garamond" w:eastAsia="Times New Roman" w:hAnsi="Garamond" w:cs="Helvetica"/>
          <w:bCs/>
        </w:rPr>
        <w:t>Chief Marketing Officer, New Mexico Chapter</w:t>
      </w:r>
    </w:p>
    <w:sectPr w:rsidR="0042528F" w:rsidRPr="0042528F" w:rsidSect="00A708AF">
      <w:pgSz w:w="12240" w:h="15840"/>
      <w:pgMar w:top="72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1C7CD" w14:textId="77777777" w:rsidR="00196887" w:rsidRDefault="00196887" w:rsidP="00B64E20">
      <w:pPr>
        <w:spacing w:after="0" w:line="240" w:lineRule="auto"/>
      </w:pPr>
      <w:r>
        <w:separator/>
      </w:r>
    </w:p>
  </w:endnote>
  <w:endnote w:type="continuationSeparator" w:id="0">
    <w:p w14:paraId="3AFAD7AA" w14:textId="77777777" w:rsidR="00196887" w:rsidRDefault="00196887" w:rsidP="00B6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C5177" w14:textId="77777777" w:rsidR="00196887" w:rsidRDefault="00196887" w:rsidP="00B64E20">
      <w:pPr>
        <w:spacing w:after="0" w:line="240" w:lineRule="auto"/>
      </w:pPr>
      <w:r>
        <w:separator/>
      </w:r>
    </w:p>
  </w:footnote>
  <w:footnote w:type="continuationSeparator" w:id="0">
    <w:p w14:paraId="1F6E11B1" w14:textId="77777777" w:rsidR="00196887" w:rsidRDefault="00196887" w:rsidP="00B6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A73D6"/>
    <w:multiLevelType w:val="hybridMultilevel"/>
    <w:tmpl w:val="92FC7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41F1D"/>
    <w:multiLevelType w:val="hybridMultilevel"/>
    <w:tmpl w:val="85708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C5DBE"/>
    <w:multiLevelType w:val="hybridMultilevel"/>
    <w:tmpl w:val="3CFA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06670"/>
    <w:multiLevelType w:val="hybridMultilevel"/>
    <w:tmpl w:val="3C0E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C41C7"/>
    <w:multiLevelType w:val="hybridMultilevel"/>
    <w:tmpl w:val="21A87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F39EF"/>
    <w:multiLevelType w:val="hybridMultilevel"/>
    <w:tmpl w:val="9204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75405"/>
    <w:multiLevelType w:val="hybridMultilevel"/>
    <w:tmpl w:val="D20C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00608">
    <w:abstractNumId w:val="0"/>
  </w:num>
  <w:num w:numId="2" w16cid:durableId="319775270">
    <w:abstractNumId w:val="1"/>
  </w:num>
  <w:num w:numId="3" w16cid:durableId="1271670661">
    <w:abstractNumId w:val="4"/>
  </w:num>
  <w:num w:numId="4" w16cid:durableId="2143112639">
    <w:abstractNumId w:val="2"/>
  </w:num>
  <w:num w:numId="5" w16cid:durableId="271593398">
    <w:abstractNumId w:val="5"/>
  </w:num>
  <w:num w:numId="6" w16cid:durableId="2034763374">
    <w:abstractNumId w:val="6"/>
  </w:num>
  <w:num w:numId="7" w16cid:durableId="145182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20"/>
    <w:rsid w:val="00002624"/>
    <w:rsid w:val="00011678"/>
    <w:rsid w:val="00012A14"/>
    <w:rsid w:val="00021E3F"/>
    <w:rsid w:val="00055240"/>
    <w:rsid w:val="00060303"/>
    <w:rsid w:val="00075D18"/>
    <w:rsid w:val="00080480"/>
    <w:rsid w:val="00081C58"/>
    <w:rsid w:val="00081EF6"/>
    <w:rsid w:val="00083363"/>
    <w:rsid w:val="000A22A3"/>
    <w:rsid w:val="000B4774"/>
    <w:rsid w:val="000B7FFE"/>
    <w:rsid w:val="000C0A9D"/>
    <w:rsid w:val="000C2171"/>
    <w:rsid w:val="000E4039"/>
    <w:rsid w:val="000E6023"/>
    <w:rsid w:val="001008E5"/>
    <w:rsid w:val="001100F3"/>
    <w:rsid w:val="00112E2D"/>
    <w:rsid w:val="0011350A"/>
    <w:rsid w:val="0011618E"/>
    <w:rsid w:val="001478F3"/>
    <w:rsid w:val="00160D7A"/>
    <w:rsid w:val="0016194F"/>
    <w:rsid w:val="00161B81"/>
    <w:rsid w:val="00164D4B"/>
    <w:rsid w:val="001664DE"/>
    <w:rsid w:val="001677C9"/>
    <w:rsid w:val="00174430"/>
    <w:rsid w:val="00174B70"/>
    <w:rsid w:val="001778E3"/>
    <w:rsid w:val="00186712"/>
    <w:rsid w:val="00196887"/>
    <w:rsid w:val="001A2DD2"/>
    <w:rsid w:val="001A5441"/>
    <w:rsid w:val="001A5547"/>
    <w:rsid w:val="001A6510"/>
    <w:rsid w:val="001B3597"/>
    <w:rsid w:val="001D6B4F"/>
    <w:rsid w:val="001E379D"/>
    <w:rsid w:val="001F37D4"/>
    <w:rsid w:val="001F6353"/>
    <w:rsid w:val="00202141"/>
    <w:rsid w:val="00207B4A"/>
    <w:rsid w:val="00214D9B"/>
    <w:rsid w:val="00221F70"/>
    <w:rsid w:val="00226C55"/>
    <w:rsid w:val="002361A1"/>
    <w:rsid w:val="00250A56"/>
    <w:rsid w:val="0025276F"/>
    <w:rsid w:val="00253A90"/>
    <w:rsid w:val="00255289"/>
    <w:rsid w:val="00260512"/>
    <w:rsid w:val="00283A47"/>
    <w:rsid w:val="00286795"/>
    <w:rsid w:val="002908D9"/>
    <w:rsid w:val="00291115"/>
    <w:rsid w:val="00291EC6"/>
    <w:rsid w:val="00294008"/>
    <w:rsid w:val="002976C3"/>
    <w:rsid w:val="002A5956"/>
    <w:rsid w:val="002C3A5F"/>
    <w:rsid w:val="002C47FE"/>
    <w:rsid w:val="002D28F6"/>
    <w:rsid w:val="003015B1"/>
    <w:rsid w:val="00304BFA"/>
    <w:rsid w:val="00312C12"/>
    <w:rsid w:val="00316250"/>
    <w:rsid w:val="003207C8"/>
    <w:rsid w:val="00323F7B"/>
    <w:rsid w:val="00332F54"/>
    <w:rsid w:val="00333056"/>
    <w:rsid w:val="0034430E"/>
    <w:rsid w:val="0034472F"/>
    <w:rsid w:val="00346DCA"/>
    <w:rsid w:val="003535E9"/>
    <w:rsid w:val="00363BDE"/>
    <w:rsid w:val="00366539"/>
    <w:rsid w:val="0038596F"/>
    <w:rsid w:val="003954DC"/>
    <w:rsid w:val="003A502E"/>
    <w:rsid w:val="003A7980"/>
    <w:rsid w:val="003D3054"/>
    <w:rsid w:val="003D5E03"/>
    <w:rsid w:val="003E08D2"/>
    <w:rsid w:val="003E0C1A"/>
    <w:rsid w:val="0040532E"/>
    <w:rsid w:val="00405B16"/>
    <w:rsid w:val="00405FF7"/>
    <w:rsid w:val="0042421F"/>
    <w:rsid w:val="0042528F"/>
    <w:rsid w:val="00430ADF"/>
    <w:rsid w:val="00445E55"/>
    <w:rsid w:val="00454EE2"/>
    <w:rsid w:val="00467251"/>
    <w:rsid w:val="00470903"/>
    <w:rsid w:val="00473204"/>
    <w:rsid w:val="004733FA"/>
    <w:rsid w:val="00476D2D"/>
    <w:rsid w:val="00483EAA"/>
    <w:rsid w:val="00494390"/>
    <w:rsid w:val="004A3D9A"/>
    <w:rsid w:val="004C4266"/>
    <w:rsid w:val="004C5784"/>
    <w:rsid w:val="004D62F6"/>
    <w:rsid w:val="004D6BB2"/>
    <w:rsid w:val="004D7F0A"/>
    <w:rsid w:val="004E4864"/>
    <w:rsid w:val="004E706F"/>
    <w:rsid w:val="0050504E"/>
    <w:rsid w:val="00522C1A"/>
    <w:rsid w:val="005234DA"/>
    <w:rsid w:val="00527762"/>
    <w:rsid w:val="0053076A"/>
    <w:rsid w:val="0053172B"/>
    <w:rsid w:val="005737D0"/>
    <w:rsid w:val="005767E0"/>
    <w:rsid w:val="00576E2D"/>
    <w:rsid w:val="005837A0"/>
    <w:rsid w:val="00597375"/>
    <w:rsid w:val="005A4FE9"/>
    <w:rsid w:val="005D17C4"/>
    <w:rsid w:val="005D3610"/>
    <w:rsid w:val="005E5586"/>
    <w:rsid w:val="005F4D81"/>
    <w:rsid w:val="005F7D46"/>
    <w:rsid w:val="00600DB6"/>
    <w:rsid w:val="00607B3C"/>
    <w:rsid w:val="00607D31"/>
    <w:rsid w:val="00610026"/>
    <w:rsid w:val="00650631"/>
    <w:rsid w:val="006548B0"/>
    <w:rsid w:val="006773FE"/>
    <w:rsid w:val="0067742D"/>
    <w:rsid w:val="00695B8E"/>
    <w:rsid w:val="006E6B59"/>
    <w:rsid w:val="00702CF4"/>
    <w:rsid w:val="0070624F"/>
    <w:rsid w:val="00742FAE"/>
    <w:rsid w:val="00743DAE"/>
    <w:rsid w:val="0075138A"/>
    <w:rsid w:val="007527DC"/>
    <w:rsid w:val="00763350"/>
    <w:rsid w:val="00792317"/>
    <w:rsid w:val="00794BD5"/>
    <w:rsid w:val="00795B13"/>
    <w:rsid w:val="007A4645"/>
    <w:rsid w:val="007A4A83"/>
    <w:rsid w:val="007C3CF4"/>
    <w:rsid w:val="007D1183"/>
    <w:rsid w:val="007D1E35"/>
    <w:rsid w:val="007F10D4"/>
    <w:rsid w:val="007F1A6C"/>
    <w:rsid w:val="0080253F"/>
    <w:rsid w:val="00810284"/>
    <w:rsid w:val="00810C7E"/>
    <w:rsid w:val="0081208C"/>
    <w:rsid w:val="00820F5F"/>
    <w:rsid w:val="008325CA"/>
    <w:rsid w:val="0083695C"/>
    <w:rsid w:val="00842A81"/>
    <w:rsid w:val="00847C71"/>
    <w:rsid w:val="00854227"/>
    <w:rsid w:val="00854F36"/>
    <w:rsid w:val="00860085"/>
    <w:rsid w:val="00860CB1"/>
    <w:rsid w:val="008720CD"/>
    <w:rsid w:val="00880B25"/>
    <w:rsid w:val="008B6E10"/>
    <w:rsid w:val="008E0828"/>
    <w:rsid w:val="008E0DCF"/>
    <w:rsid w:val="00900E02"/>
    <w:rsid w:val="00903C96"/>
    <w:rsid w:val="0090776F"/>
    <w:rsid w:val="0092244C"/>
    <w:rsid w:val="009256CB"/>
    <w:rsid w:val="009344ED"/>
    <w:rsid w:val="00935DD0"/>
    <w:rsid w:val="00942030"/>
    <w:rsid w:val="0094355A"/>
    <w:rsid w:val="00944540"/>
    <w:rsid w:val="00945658"/>
    <w:rsid w:val="00982147"/>
    <w:rsid w:val="009961CE"/>
    <w:rsid w:val="009B1BAD"/>
    <w:rsid w:val="009D6B18"/>
    <w:rsid w:val="009E4EBF"/>
    <w:rsid w:val="009F35BF"/>
    <w:rsid w:val="00A035B9"/>
    <w:rsid w:val="00A07784"/>
    <w:rsid w:val="00A211CB"/>
    <w:rsid w:val="00A254B0"/>
    <w:rsid w:val="00A310C2"/>
    <w:rsid w:val="00A6044C"/>
    <w:rsid w:val="00A708AF"/>
    <w:rsid w:val="00A73589"/>
    <w:rsid w:val="00A812F0"/>
    <w:rsid w:val="00AA45C7"/>
    <w:rsid w:val="00AA4FBE"/>
    <w:rsid w:val="00AB2672"/>
    <w:rsid w:val="00AB5A84"/>
    <w:rsid w:val="00AC35E8"/>
    <w:rsid w:val="00AD28C4"/>
    <w:rsid w:val="00AD7575"/>
    <w:rsid w:val="00AE0290"/>
    <w:rsid w:val="00AF6CCC"/>
    <w:rsid w:val="00AF7B89"/>
    <w:rsid w:val="00B051E8"/>
    <w:rsid w:val="00B1167B"/>
    <w:rsid w:val="00B209A5"/>
    <w:rsid w:val="00B22FC2"/>
    <w:rsid w:val="00B23B99"/>
    <w:rsid w:val="00B41E1A"/>
    <w:rsid w:val="00B64374"/>
    <w:rsid w:val="00B64E20"/>
    <w:rsid w:val="00B71854"/>
    <w:rsid w:val="00BA2D1C"/>
    <w:rsid w:val="00BB483A"/>
    <w:rsid w:val="00BC4E69"/>
    <w:rsid w:val="00BE6114"/>
    <w:rsid w:val="00BF325A"/>
    <w:rsid w:val="00C014C8"/>
    <w:rsid w:val="00C112A5"/>
    <w:rsid w:val="00C24656"/>
    <w:rsid w:val="00C24968"/>
    <w:rsid w:val="00C24AA2"/>
    <w:rsid w:val="00C33ED9"/>
    <w:rsid w:val="00C359BA"/>
    <w:rsid w:val="00C517CD"/>
    <w:rsid w:val="00C53B3E"/>
    <w:rsid w:val="00C562D4"/>
    <w:rsid w:val="00C566DB"/>
    <w:rsid w:val="00C7269E"/>
    <w:rsid w:val="00C97F47"/>
    <w:rsid w:val="00CA61BD"/>
    <w:rsid w:val="00CB260F"/>
    <w:rsid w:val="00CC37A3"/>
    <w:rsid w:val="00CC6F1C"/>
    <w:rsid w:val="00CD029D"/>
    <w:rsid w:val="00CE6A3A"/>
    <w:rsid w:val="00CF0489"/>
    <w:rsid w:val="00CF073D"/>
    <w:rsid w:val="00D06902"/>
    <w:rsid w:val="00D256C2"/>
    <w:rsid w:val="00D25BE2"/>
    <w:rsid w:val="00D305FF"/>
    <w:rsid w:val="00D42640"/>
    <w:rsid w:val="00D52F23"/>
    <w:rsid w:val="00D574F3"/>
    <w:rsid w:val="00D62DD9"/>
    <w:rsid w:val="00D72374"/>
    <w:rsid w:val="00D73DA4"/>
    <w:rsid w:val="00DA0E81"/>
    <w:rsid w:val="00DA622D"/>
    <w:rsid w:val="00DC48DD"/>
    <w:rsid w:val="00DC7317"/>
    <w:rsid w:val="00DD2583"/>
    <w:rsid w:val="00DD3EB6"/>
    <w:rsid w:val="00DD62B0"/>
    <w:rsid w:val="00DE31BC"/>
    <w:rsid w:val="00DE359C"/>
    <w:rsid w:val="00DE4F7D"/>
    <w:rsid w:val="00DF0BED"/>
    <w:rsid w:val="00DF23FD"/>
    <w:rsid w:val="00E02B08"/>
    <w:rsid w:val="00E14469"/>
    <w:rsid w:val="00E24B1F"/>
    <w:rsid w:val="00E45E4A"/>
    <w:rsid w:val="00E55333"/>
    <w:rsid w:val="00E647B5"/>
    <w:rsid w:val="00E71E21"/>
    <w:rsid w:val="00E7422B"/>
    <w:rsid w:val="00E76CFE"/>
    <w:rsid w:val="00E93A1E"/>
    <w:rsid w:val="00EC2B9E"/>
    <w:rsid w:val="00ED0985"/>
    <w:rsid w:val="00ED388E"/>
    <w:rsid w:val="00ED3DEE"/>
    <w:rsid w:val="00EF33F0"/>
    <w:rsid w:val="00EF5F2F"/>
    <w:rsid w:val="00EF706E"/>
    <w:rsid w:val="00F16345"/>
    <w:rsid w:val="00F208F5"/>
    <w:rsid w:val="00F22258"/>
    <w:rsid w:val="00F2390F"/>
    <w:rsid w:val="00F23FB3"/>
    <w:rsid w:val="00F252BE"/>
    <w:rsid w:val="00F33632"/>
    <w:rsid w:val="00F41830"/>
    <w:rsid w:val="00F458CC"/>
    <w:rsid w:val="00F63730"/>
    <w:rsid w:val="00F71DC0"/>
    <w:rsid w:val="00F74C0E"/>
    <w:rsid w:val="00F76636"/>
    <w:rsid w:val="00F869E3"/>
    <w:rsid w:val="00F87E19"/>
    <w:rsid w:val="00F91FE9"/>
    <w:rsid w:val="00F93F04"/>
    <w:rsid w:val="00FA6E34"/>
    <w:rsid w:val="00FB39DB"/>
    <w:rsid w:val="00FB542C"/>
    <w:rsid w:val="00FC464B"/>
    <w:rsid w:val="00FE7098"/>
    <w:rsid w:val="00FF100F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4367A"/>
  <w15:chartTrackingRefBased/>
  <w15:docId w15:val="{C5BF8E38-EB6A-44FD-9E93-E538E42E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2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E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2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2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64E2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eather-tausch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usch.heath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6204</Characters>
  <Application>Microsoft Office Word</Application>
  <DocSecurity>0</DocSecurity>
  <Lines>129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Tausch</dc:creator>
  <cp:keywords/>
  <dc:description/>
  <cp:lastModifiedBy>Heather Tausch</cp:lastModifiedBy>
  <cp:revision>2</cp:revision>
  <dcterms:created xsi:type="dcterms:W3CDTF">2024-12-03T00:15:00Z</dcterms:created>
  <dcterms:modified xsi:type="dcterms:W3CDTF">2024-12-03T00:15:00Z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60335ac6929c72ca7b6524edeaeb489ba19901fdf18643a2fb7c1fa77e018959</vt:lpwstr>
  </property>
</Properties>
</file>